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D22" w:rsidRPr="00676D22" w:rsidRDefault="00676D22" w:rsidP="00676D22">
      <w:pPr>
        <w:spacing w:after="240"/>
        <w:jc w:val="center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  <w:b/>
          <w:bCs/>
          <w:sz w:val="36"/>
          <w:szCs w:val="36"/>
        </w:rPr>
        <w:t>Курсы повышения квалификации</w:t>
      </w:r>
    </w:p>
    <w:p w:rsidR="000D6A6F" w:rsidRPr="000D6A6F" w:rsidRDefault="000D6A6F" w:rsidP="000D6A6F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3366CC"/>
          <w:sz w:val="28"/>
          <w:szCs w:val="28"/>
        </w:rPr>
      </w:pPr>
      <w:r w:rsidRPr="000D6A6F">
        <w:rPr>
          <w:rFonts w:ascii="Arial" w:eastAsia="Times New Roman" w:hAnsi="Arial" w:cs="Arial"/>
          <w:b/>
          <w:bCs/>
          <w:color w:val="3366CC"/>
          <w:sz w:val="28"/>
          <w:szCs w:val="28"/>
        </w:rPr>
        <w:t xml:space="preserve">«Организация  </w:t>
      </w:r>
      <w:r w:rsidRPr="000D6A6F">
        <w:rPr>
          <w:rFonts w:ascii="Arial" w:eastAsia="Times New Roman" w:hAnsi="Arial" w:cs="Arial"/>
          <w:b/>
          <w:bCs/>
          <w:color w:val="3366CC"/>
          <w:sz w:val="28"/>
          <w:szCs w:val="28"/>
        </w:rPr>
        <w:t xml:space="preserve"> </w:t>
      </w:r>
      <w:r w:rsidRPr="000D6A6F">
        <w:rPr>
          <w:rFonts w:ascii="Arial" w:eastAsia="Times New Roman" w:hAnsi="Arial" w:cs="Arial"/>
          <w:b/>
          <w:bCs/>
          <w:color w:val="3366CC"/>
          <w:sz w:val="28"/>
          <w:szCs w:val="28"/>
        </w:rPr>
        <w:t>социально - правовой работы по профилактике правонарушений  среди несовершеннолетних и молодежи» (Введение в специальность)</w:t>
      </w:r>
    </w:p>
    <w:p w:rsidR="000D6A6F" w:rsidRDefault="000D6A6F" w:rsidP="00676D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6D22" w:rsidRPr="00676D22" w:rsidRDefault="00676D22" w:rsidP="00676D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66CC"/>
          <w:sz w:val="28"/>
          <w:szCs w:val="28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776A4DCE" wp14:editId="4437DC3C">
            <wp:simplePos x="0" y="0"/>
            <wp:positionH relativeFrom="column">
              <wp:align>center</wp:align>
            </wp:positionH>
            <wp:positionV relativeFrom="paragraph">
              <wp:posOffset>93345</wp:posOffset>
            </wp:positionV>
            <wp:extent cx="2743200" cy="1833245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D22">
        <w:rPr>
          <w:rFonts w:ascii="Arial" w:eastAsia="Times New Roman" w:hAnsi="Arial" w:cs="Arial"/>
          <w:b/>
          <w:bCs/>
          <w:color w:val="3366CC"/>
          <w:sz w:val="28"/>
          <w:szCs w:val="28"/>
        </w:rPr>
        <w:t xml:space="preserve"> </w:t>
      </w:r>
    </w:p>
    <w:p w:rsidR="00676D22" w:rsidRPr="00676D22" w:rsidRDefault="00676D22" w:rsidP="00676D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66CC"/>
          <w:sz w:val="28"/>
          <w:szCs w:val="28"/>
        </w:rPr>
      </w:pPr>
    </w:p>
    <w:p w:rsidR="00676D22" w:rsidRPr="00676D22" w:rsidRDefault="00676D22" w:rsidP="00676D22">
      <w:pPr>
        <w:spacing w:after="0"/>
        <w:jc w:val="both"/>
        <w:rPr>
          <w:rFonts w:ascii="Arial" w:eastAsia="Times New Roman" w:hAnsi="Arial" w:cs="Arial"/>
          <w:b/>
          <w:bCs/>
          <w:color w:val="0000FF"/>
          <w:sz w:val="32"/>
          <w:szCs w:val="32"/>
        </w:rPr>
      </w:pPr>
    </w:p>
    <w:p w:rsidR="00676D22" w:rsidRPr="00676D22" w:rsidRDefault="00676D22" w:rsidP="00676D22">
      <w:pPr>
        <w:spacing w:after="0" w:line="240" w:lineRule="auto"/>
        <w:ind w:right="-85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676D22" w:rsidRPr="00676D22" w:rsidRDefault="00676D22" w:rsidP="00676D22">
      <w:pPr>
        <w:spacing w:after="0" w:line="240" w:lineRule="auto"/>
        <w:ind w:right="-85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676D22" w:rsidRPr="00676D22" w:rsidRDefault="00676D22" w:rsidP="00676D22">
      <w:pPr>
        <w:spacing w:after="0" w:line="240" w:lineRule="auto"/>
        <w:ind w:right="-85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676D22" w:rsidRPr="00676D22" w:rsidRDefault="00676D22" w:rsidP="00676D22">
      <w:pPr>
        <w:spacing w:after="0" w:line="240" w:lineRule="auto"/>
        <w:ind w:right="-85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676D22" w:rsidRPr="00676D22" w:rsidRDefault="00676D22" w:rsidP="00676D22">
      <w:pPr>
        <w:spacing w:after="0" w:line="240" w:lineRule="auto"/>
        <w:ind w:right="-85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676D22" w:rsidRPr="00676D22" w:rsidRDefault="00676D22" w:rsidP="00676D22">
      <w:pPr>
        <w:spacing w:after="0" w:line="240" w:lineRule="auto"/>
        <w:ind w:right="-85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676D22" w:rsidRPr="00676D22" w:rsidRDefault="00676D22" w:rsidP="00676D22">
      <w:pPr>
        <w:spacing w:after="0" w:line="240" w:lineRule="auto"/>
        <w:ind w:right="-85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676D22" w:rsidRPr="00676D22" w:rsidRDefault="00676D22" w:rsidP="00676D22">
      <w:pPr>
        <w:spacing w:after="0" w:line="240" w:lineRule="auto"/>
        <w:ind w:right="-85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676D22" w:rsidRPr="009E4857" w:rsidRDefault="00676D22" w:rsidP="000D6A6F">
      <w:pPr>
        <w:spacing w:after="0" w:line="240" w:lineRule="auto"/>
        <w:ind w:right="-85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Цель курса: </w:t>
      </w:r>
      <w:r w:rsidR="000D6A6F" w:rsidRPr="009E4857">
        <w:rPr>
          <w:rFonts w:ascii="Arial" w:eastAsia="Times New Roman" w:hAnsi="Arial" w:cs="Arial"/>
        </w:rPr>
        <w:t>Формирование у специалистов необходимого уровня знаний, умений и навыков, позволяющих получить  новые компетенции, необходимые для профессиональной деятельности при организации социально-правовой работы по профилактике правонарушений и несовершеннолетних среди несовершеннолетних и молодежи в рамках имеющейся квалификации сотрудников.</w:t>
      </w:r>
    </w:p>
    <w:p w:rsidR="000D6A6F" w:rsidRPr="00676D22" w:rsidRDefault="000D6A6F" w:rsidP="000D6A6F">
      <w:pPr>
        <w:spacing w:after="0" w:line="240" w:lineRule="auto"/>
        <w:ind w:right="-85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676D22" w:rsidRPr="00676D22" w:rsidRDefault="00676D22" w:rsidP="00676D22">
      <w:pPr>
        <w:spacing w:after="120" w:line="240" w:lineRule="auto"/>
        <w:ind w:right="-84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76D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 программе:</w:t>
      </w:r>
    </w:p>
    <w:p w:rsidR="00676D22" w:rsidRPr="00676D22" w:rsidRDefault="00676D22" w:rsidP="00676D2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Технологии социального контроля над асоциальным поведением несовершеннолетних.</w:t>
      </w:r>
    </w:p>
    <w:p w:rsidR="00676D22" w:rsidRPr="00676D22" w:rsidRDefault="00676D22" w:rsidP="00676D22">
      <w:pPr>
        <w:numPr>
          <w:ilvl w:val="0"/>
          <w:numId w:val="1"/>
        </w:numPr>
        <w:spacing w:after="0" w:line="240" w:lineRule="auto"/>
        <w:ind w:left="357" w:right="-85" w:hanging="357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Особенности применения ювенальных технологий в области молодежной политики в России.</w:t>
      </w:r>
    </w:p>
    <w:p w:rsidR="00676D22" w:rsidRPr="00676D22" w:rsidRDefault="00676D22" w:rsidP="00676D2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676D22">
        <w:rPr>
          <w:rFonts w:ascii="Arial" w:eastAsia="Times New Roman" w:hAnsi="Arial" w:cs="Arial"/>
        </w:rPr>
        <w:t>Методы взаимодействия специалиста по работе с молодежью с правоохранительными и судебными органами.</w:t>
      </w:r>
    </w:p>
    <w:p w:rsidR="00676D22" w:rsidRPr="00676D22" w:rsidRDefault="00676D22" w:rsidP="00676D22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  <w:sz w:val="24"/>
          <w:szCs w:val="24"/>
        </w:rPr>
        <w:t xml:space="preserve"> </w:t>
      </w:r>
      <w:r w:rsidRPr="00676D22">
        <w:rPr>
          <w:rFonts w:ascii="Arial" w:eastAsia="Times New Roman" w:hAnsi="Arial" w:cs="Arial"/>
        </w:rPr>
        <w:t>Формы и методы работы по профилактике безнадзорности, наркозависимости  и правонарушений несовершеннолетних.</w:t>
      </w:r>
    </w:p>
    <w:p w:rsidR="00676D22" w:rsidRPr="00676D22" w:rsidRDefault="00676D22" w:rsidP="00676D22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Механизм реализации модели социального сопровождения по месту жительства несовершеннолетних, совершивших правонарушения.</w:t>
      </w:r>
    </w:p>
    <w:p w:rsidR="00676D22" w:rsidRPr="00676D22" w:rsidRDefault="00676D22" w:rsidP="00676D22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Методологические основы индивидуальной социальной работы с несовершеннолетними правонарушителями.</w:t>
      </w:r>
    </w:p>
    <w:p w:rsidR="00676D22" w:rsidRPr="00676D22" w:rsidRDefault="00676D22" w:rsidP="00676D22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Методика уличной работы по профилактике безнадзорности, наркозависимости  и правонарушений несовершеннолетних.</w:t>
      </w:r>
    </w:p>
    <w:p w:rsidR="00676D22" w:rsidRPr="00676D22" w:rsidRDefault="00676D22" w:rsidP="00676D22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Формы и методы социальной работы с представителями неформальных молодежных объединений.</w:t>
      </w:r>
    </w:p>
    <w:p w:rsidR="00676D22" w:rsidRPr="00676D22" w:rsidRDefault="00676D22" w:rsidP="00676D22">
      <w:pPr>
        <w:spacing w:after="0" w:line="240" w:lineRule="auto"/>
        <w:ind w:right="17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25B6" w:rsidRPr="004025B6" w:rsidRDefault="004025B6" w:rsidP="004025B6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3366CC"/>
          <w:sz w:val="28"/>
          <w:szCs w:val="28"/>
        </w:rPr>
      </w:pPr>
      <w:r w:rsidRPr="004025B6">
        <w:rPr>
          <w:rFonts w:ascii="Arial" w:eastAsia="Times New Roman" w:hAnsi="Arial" w:cs="Arial"/>
          <w:b/>
          <w:bCs/>
          <w:color w:val="3366CC"/>
          <w:sz w:val="28"/>
          <w:szCs w:val="28"/>
        </w:rPr>
        <w:t xml:space="preserve">«Применение медиации как альтернативной формы разрешения споров в работе с несовершеннолетними и </w:t>
      </w:r>
      <w:proofErr w:type="spellStart"/>
      <w:r w:rsidRPr="004025B6">
        <w:rPr>
          <w:rFonts w:ascii="Arial" w:eastAsia="Times New Roman" w:hAnsi="Arial" w:cs="Arial"/>
          <w:b/>
          <w:bCs/>
          <w:color w:val="3366CC"/>
          <w:sz w:val="28"/>
          <w:szCs w:val="28"/>
        </w:rPr>
        <w:t>молодежью»</w:t>
      </w:r>
      <w:proofErr w:type="spellEnd"/>
    </w:p>
    <w:p w:rsidR="00676D22" w:rsidRPr="006C2C9D" w:rsidRDefault="00676D22" w:rsidP="00676D22">
      <w:pPr>
        <w:spacing w:before="360" w:after="0" w:line="240" w:lineRule="auto"/>
        <w:ind w:right="170"/>
        <w:jc w:val="both"/>
        <w:rPr>
          <w:rFonts w:ascii="Arial" w:eastAsia="Times New Roman" w:hAnsi="Arial" w:cs="Arial"/>
          <w:color w:val="FF0000"/>
        </w:rPr>
      </w:pPr>
      <w:r w:rsidRPr="004025B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Цель курса: </w:t>
      </w:r>
      <w:r w:rsidRPr="004025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25B6" w:rsidRPr="004025B6">
        <w:rPr>
          <w:rFonts w:ascii="Arial" w:eastAsia="Times New Roman" w:hAnsi="Arial" w:cs="Arial"/>
        </w:rPr>
        <w:t>Формирование навыков практического применения технологии медиации для эффективного ведения переговоров в ситуациях управления процессами, возникающими при решении межличностных и административных конфликтов при взаимодействии с несовершеннолетними</w:t>
      </w:r>
      <w:r w:rsidR="004025B6" w:rsidRPr="00E4314A">
        <w:rPr>
          <w:rFonts w:ascii="Times New Roman" w:hAnsi="Times New Roman" w:cs="Times New Roman"/>
          <w:sz w:val="20"/>
          <w:szCs w:val="20"/>
        </w:rPr>
        <w:t>.</w:t>
      </w:r>
    </w:p>
    <w:p w:rsidR="00676D22" w:rsidRPr="006C2C9D" w:rsidRDefault="00676D22" w:rsidP="00676D22">
      <w:pPr>
        <w:spacing w:after="120" w:line="240" w:lineRule="auto"/>
        <w:ind w:right="170"/>
        <w:jc w:val="both"/>
        <w:rPr>
          <w:rFonts w:ascii="Arial" w:eastAsia="Times New Roman" w:hAnsi="Arial" w:cs="Arial"/>
          <w:color w:val="FF0000"/>
        </w:rPr>
      </w:pPr>
    </w:p>
    <w:p w:rsidR="00676D22" w:rsidRPr="004025B6" w:rsidRDefault="00676D22" w:rsidP="00676D22">
      <w:pPr>
        <w:spacing w:after="120" w:line="240" w:lineRule="auto"/>
        <w:ind w:right="170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025B6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 программе:</w:t>
      </w:r>
    </w:p>
    <w:p w:rsidR="004025B6" w:rsidRPr="004025B6" w:rsidRDefault="004025B6" w:rsidP="004025B6">
      <w:pPr>
        <w:widowControl w:val="0"/>
        <w:spacing w:after="0" w:line="360" w:lineRule="auto"/>
        <w:ind w:firstLine="567"/>
        <w:jc w:val="both"/>
        <w:rPr>
          <w:rFonts w:ascii="Arial" w:eastAsia="Times New Roman" w:hAnsi="Arial" w:cs="Arial"/>
        </w:rPr>
      </w:pPr>
      <w:proofErr w:type="spellStart"/>
      <w:r w:rsidRPr="004025B6">
        <w:rPr>
          <w:rFonts w:ascii="Arial" w:eastAsia="Times New Roman" w:hAnsi="Arial" w:cs="Arial"/>
        </w:rPr>
        <w:lastRenderedPageBreak/>
        <w:t>Тренинговые</w:t>
      </w:r>
      <w:proofErr w:type="spellEnd"/>
      <w:r w:rsidRPr="004025B6">
        <w:rPr>
          <w:rFonts w:ascii="Arial" w:eastAsia="Times New Roman" w:hAnsi="Arial" w:cs="Arial"/>
        </w:rPr>
        <w:t xml:space="preserve"> занятия по отработке навыков медиатора.</w:t>
      </w:r>
    </w:p>
    <w:p w:rsidR="004025B6" w:rsidRPr="004025B6" w:rsidRDefault="004025B6" w:rsidP="001518A3">
      <w:pPr>
        <w:widowControl w:val="0"/>
        <w:spacing w:after="0" w:line="360" w:lineRule="auto"/>
        <w:jc w:val="both"/>
        <w:rPr>
          <w:rFonts w:ascii="Arial" w:eastAsia="Times New Roman" w:hAnsi="Arial" w:cs="Arial"/>
        </w:rPr>
      </w:pPr>
      <w:r w:rsidRPr="004025B6">
        <w:rPr>
          <w:rFonts w:ascii="Arial" w:eastAsia="Times New Roman" w:hAnsi="Arial" w:cs="Arial"/>
        </w:rPr>
        <w:t>1. Коммуникация в медиации, принципы и методы.</w:t>
      </w:r>
    </w:p>
    <w:p w:rsidR="004025B6" w:rsidRPr="004025B6" w:rsidRDefault="004025B6" w:rsidP="001518A3">
      <w:pPr>
        <w:widowControl w:val="0"/>
        <w:spacing w:after="0" w:line="360" w:lineRule="auto"/>
        <w:jc w:val="both"/>
        <w:rPr>
          <w:rFonts w:ascii="Arial" w:eastAsia="Times New Roman" w:hAnsi="Arial" w:cs="Arial"/>
        </w:rPr>
      </w:pPr>
      <w:r w:rsidRPr="004025B6">
        <w:rPr>
          <w:rFonts w:ascii="Arial" w:eastAsia="Times New Roman" w:hAnsi="Arial" w:cs="Arial"/>
        </w:rPr>
        <w:t>2. Структура и динамика конфликта.</w:t>
      </w:r>
    </w:p>
    <w:p w:rsidR="004025B6" w:rsidRPr="004025B6" w:rsidRDefault="004025B6" w:rsidP="001518A3">
      <w:pPr>
        <w:widowControl w:val="0"/>
        <w:spacing w:after="0" w:line="360" w:lineRule="auto"/>
        <w:jc w:val="both"/>
        <w:rPr>
          <w:rFonts w:ascii="Arial" w:eastAsia="Times New Roman" w:hAnsi="Arial" w:cs="Arial"/>
        </w:rPr>
      </w:pPr>
      <w:r w:rsidRPr="004025B6">
        <w:rPr>
          <w:rFonts w:ascii="Arial" w:eastAsia="Times New Roman" w:hAnsi="Arial" w:cs="Arial"/>
        </w:rPr>
        <w:t xml:space="preserve">3. Интегративные переговоры - основа медиации. </w:t>
      </w:r>
    </w:p>
    <w:p w:rsidR="004025B6" w:rsidRPr="004025B6" w:rsidRDefault="004025B6" w:rsidP="001518A3">
      <w:pPr>
        <w:widowControl w:val="0"/>
        <w:spacing w:after="0" w:line="360" w:lineRule="auto"/>
        <w:jc w:val="both"/>
        <w:rPr>
          <w:rFonts w:ascii="Arial" w:eastAsia="Times New Roman" w:hAnsi="Arial" w:cs="Arial"/>
        </w:rPr>
      </w:pPr>
      <w:r w:rsidRPr="004025B6">
        <w:rPr>
          <w:rFonts w:ascii="Arial" w:eastAsia="Times New Roman" w:hAnsi="Arial" w:cs="Arial"/>
        </w:rPr>
        <w:t xml:space="preserve">4. Принципы медиации и </w:t>
      </w:r>
      <w:proofErr w:type="spellStart"/>
      <w:r w:rsidRPr="004025B6">
        <w:rPr>
          <w:rFonts w:ascii="Arial" w:eastAsia="Times New Roman" w:hAnsi="Arial" w:cs="Arial"/>
        </w:rPr>
        <w:t>медиабельность</w:t>
      </w:r>
      <w:proofErr w:type="spellEnd"/>
      <w:r w:rsidRPr="004025B6">
        <w:rPr>
          <w:rFonts w:ascii="Arial" w:eastAsia="Times New Roman" w:hAnsi="Arial" w:cs="Arial"/>
        </w:rPr>
        <w:t xml:space="preserve"> конфликта.</w:t>
      </w:r>
    </w:p>
    <w:p w:rsidR="004025B6" w:rsidRPr="004025B6" w:rsidRDefault="004025B6" w:rsidP="001518A3">
      <w:pPr>
        <w:widowControl w:val="0"/>
        <w:spacing w:after="0" w:line="360" w:lineRule="auto"/>
        <w:jc w:val="both"/>
        <w:rPr>
          <w:rFonts w:ascii="Arial" w:eastAsia="Times New Roman" w:hAnsi="Arial" w:cs="Arial"/>
        </w:rPr>
      </w:pPr>
      <w:r w:rsidRPr="004025B6">
        <w:rPr>
          <w:rFonts w:ascii="Arial" w:eastAsia="Times New Roman" w:hAnsi="Arial" w:cs="Arial"/>
        </w:rPr>
        <w:t xml:space="preserve">5. Введение в процедуру медиации (процедурное соглашение).  </w:t>
      </w:r>
    </w:p>
    <w:p w:rsidR="004025B6" w:rsidRPr="004025B6" w:rsidRDefault="004025B6" w:rsidP="001518A3">
      <w:pPr>
        <w:widowControl w:val="0"/>
        <w:spacing w:after="0" w:line="360" w:lineRule="auto"/>
        <w:jc w:val="both"/>
        <w:rPr>
          <w:rFonts w:ascii="Arial" w:eastAsia="Times New Roman" w:hAnsi="Arial" w:cs="Arial"/>
        </w:rPr>
      </w:pPr>
      <w:r w:rsidRPr="004025B6">
        <w:rPr>
          <w:rFonts w:ascii="Arial" w:eastAsia="Times New Roman" w:hAnsi="Arial" w:cs="Arial"/>
        </w:rPr>
        <w:t>6. Презентация сторон и выработка тем для переговоров.</w:t>
      </w:r>
    </w:p>
    <w:p w:rsidR="004025B6" w:rsidRPr="004025B6" w:rsidRDefault="004025B6" w:rsidP="001518A3">
      <w:pPr>
        <w:widowControl w:val="0"/>
        <w:spacing w:after="0" w:line="360" w:lineRule="auto"/>
        <w:jc w:val="both"/>
        <w:rPr>
          <w:rFonts w:ascii="Arial" w:eastAsia="Times New Roman" w:hAnsi="Arial" w:cs="Arial"/>
        </w:rPr>
      </w:pPr>
      <w:r w:rsidRPr="004025B6">
        <w:rPr>
          <w:rFonts w:ascii="Arial" w:eastAsia="Times New Roman" w:hAnsi="Arial" w:cs="Arial"/>
        </w:rPr>
        <w:t xml:space="preserve">7. </w:t>
      </w:r>
      <w:proofErr w:type="spellStart"/>
      <w:r w:rsidRPr="004025B6">
        <w:rPr>
          <w:rFonts w:ascii="Arial" w:eastAsia="Times New Roman" w:hAnsi="Arial" w:cs="Arial"/>
        </w:rPr>
        <w:t>Кокус</w:t>
      </w:r>
      <w:proofErr w:type="spellEnd"/>
      <w:r w:rsidRPr="004025B6">
        <w:rPr>
          <w:rFonts w:ascii="Arial" w:eastAsia="Times New Roman" w:hAnsi="Arial" w:cs="Arial"/>
        </w:rPr>
        <w:t xml:space="preserve"> в медиации. </w:t>
      </w:r>
    </w:p>
    <w:p w:rsidR="004025B6" w:rsidRPr="004025B6" w:rsidRDefault="004025B6" w:rsidP="001518A3">
      <w:pPr>
        <w:widowControl w:val="0"/>
        <w:spacing w:after="0" w:line="360" w:lineRule="auto"/>
        <w:jc w:val="both"/>
        <w:rPr>
          <w:rFonts w:ascii="Arial" w:eastAsia="Times New Roman" w:hAnsi="Arial" w:cs="Arial"/>
        </w:rPr>
      </w:pPr>
      <w:r w:rsidRPr="004025B6">
        <w:rPr>
          <w:rFonts w:ascii="Arial" w:eastAsia="Times New Roman" w:hAnsi="Arial" w:cs="Arial"/>
        </w:rPr>
        <w:t xml:space="preserve">8. Выработка предложений к соглашению. </w:t>
      </w:r>
    </w:p>
    <w:p w:rsidR="004025B6" w:rsidRPr="004025B6" w:rsidRDefault="004025B6" w:rsidP="001518A3">
      <w:pPr>
        <w:widowControl w:val="0"/>
        <w:spacing w:after="0" w:line="360" w:lineRule="auto"/>
        <w:jc w:val="both"/>
        <w:rPr>
          <w:rFonts w:ascii="Arial" w:eastAsia="Times New Roman" w:hAnsi="Arial" w:cs="Arial"/>
        </w:rPr>
      </w:pPr>
      <w:r w:rsidRPr="004025B6">
        <w:rPr>
          <w:rFonts w:ascii="Arial" w:eastAsia="Times New Roman" w:hAnsi="Arial" w:cs="Arial"/>
        </w:rPr>
        <w:t xml:space="preserve">9. Завершение медиации. </w:t>
      </w:r>
    </w:p>
    <w:p w:rsidR="004025B6" w:rsidRPr="004025B6" w:rsidRDefault="004025B6" w:rsidP="001518A3">
      <w:pPr>
        <w:widowControl w:val="0"/>
        <w:spacing w:after="0" w:line="360" w:lineRule="auto"/>
        <w:jc w:val="both"/>
        <w:rPr>
          <w:rFonts w:ascii="Arial" w:eastAsia="Times New Roman" w:hAnsi="Arial" w:cs="Arial"/>
        </w:rPr>
      </w:pPr>
      <w:r w:rsidRPr="004025B6">
        <w:rPr>
          <w:rFonts w:ascii="Arial" w:eastAsia="Times New Roman" w:hAnsi="Arial" w:cs="Arial"/>
        </w:rPr>
        <w:t xml:space="preserve">10. </w:t>
      </w:r>
      <w:proofErr w:type="spellStart"/>
      <w:r w:rsidRPr="004025B6">
        <w:rPr>
          <w:rFonts w:ascii="Arial" w:eastAsia="Times New Roman" w:hAnsi="Arial" w:cs="Arial"/>
        </w:rPr>
        <w:t>Постконфликт</w:t>
      </w:r>
      <w:proofErr w:type="spellEnd"/>
      <w:r w:rsidRPr="004025B6">
        <w:rPr>
          <w:rFonts w:ascii="Arial" w:eastAsia="Times New Roman" w:hAnsi="Arial" w:cs="Arial"/>
        </w:rPr>
        <w:t>, прогнозирование и методы предотвращения.</w:t>
      </w:r>
    </w:p>
    <w:p w:rsidR="00676D22" w:rsidRPr="00676D22" w:rsidRDefault="00676D22" w:rsidP="00676D22">
      <w:pPr>
        <w:spacing w:after="0"/>
        <w:ind w:right="170"/>
        <w:contextualSpacing/>
        <w:jc w:val="both"/>
        <w:rPr>
          <w:rFonts w:ascii="Arial" w:eastAsia="Times New Roman" w:hAnsi="Arial" w:cs="Arial"/>
        </w:rPr>
      </w:pPr>
    </w:p>
    <w:p w:rsidR="00676D22" w:rsidRPr="00676D22" w:rsidRDefault="00676D22" w:rsidP="00676D22">
      <w:pPr>
        <w:spacing w:after="0"/>
        <w:ind w:right="170"/>
        <w:contextualSpacing/>
        <w:jc w:val="both"/>
        <w:rPr>
          <w:rFonts w:ascii="Arial" w:eastAsia="Times New Roman" w:hAnsi="Arial" w:cs="Arial"/>
        </w:rPr>
      </w:pPr>
    </w:p>
    <w:p w:rsidR="006C2C9D" w:rsidRPr="006C2C9D" w:rsidRDefault="006C2C9D" w:rsidP="006C2C9D">
      <w:pPr>
        <w:spacing w:after="0"/>
        <w:ind w:right="170"/>
        <w:jc w:val="center"/>
        <w:rPr>
          <w:rFonts w:ascii="Arial" w:eastAsia="Times New Roman" w:hAnsi="Arial" w:cs="Arial"/>
          <w:b/>
          <w:bCs/>
          <w:color w:val="3366CC"/>
          <w:sz w:val="28"/>
          <w:szCs w:val="28"/>
        </w:rPr>
      </w:pPr>
      <w:r w:rsidRPr="006C2C9D">
        <w:rPr>
          <w:rFonts w:ascii="Arial" w:eastAsia="Times New Roman" w:hAnsi="Arial" w:cs="Arial"/>
          <w:b/>
          <w:bCs/>
          <w:color w:val="3366CC"/>
          <w:sz w:val="28"/>
          <w:szCs w:val="28"/>
        </w:rPr>
        <w:t xml:space="preserve">«Организация работы Социального  патруля как  форма профилактики правонарушений среди несовершеннолетних и </w:t>
      </w:r>
      <w:proofErr w:type="spellStart"/>
      <w:r w:rsidRPr="006C2C9D">
        <w:rPr>
          <w:rFonts w:ascii="Arial" w:eastAsia="Times New Roman" w:hAnsi="Arial" w:cs="Arial"/>
          <w:b/>
          <w:bCs/>
          <w:color w:val="3366CC"/>
          <w:sz w:val="28"/>
          <w:szCs w:val="28"/>
        </w:rPr>
        <w:t>молодежи»</w:t>
      </w:r>
      <w:proofErr w:type="spellEnd"/>
    </w:p>
    <w:p w:rsidR="006C2C9D" w:rsidRDefault="006C2C9D" w:rsidP="00676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6D22" w:rsidRPr="006C2C9D" w:rsidRDefault="00676D22" w:rsidP="00676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  <w:b/>
          <w:i/>
          <w:sz w:val="24"/>
          <w:szCs w:val="24"/>
          <w:lang w:eastAsia="ru-RU"/>
        </w:rPr>
        <w:t>Цель курса:</w:t>
      </w:r>
      <w:r w:rsidRPr="00676D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2C9D" w:rsidRPr="006C2C9D">
        <w:rPr>
          <w:rFonts w:ascii="Arial" w:eastAsia="Times New Roman" w:hAnsi="Arial" w:cs="Arial"/>
        </w:rPr>
        <w:t>Формирование знаний и практических навыков у специалистов уличной социальной работы в сфере профилактики безнадзорности, наркозависимости и правонарушений среди несовершеннолетних и молодежи.</w:t>
      </w:r>
    </w:p>
    <w:p w:rsidR="006C2C9D" w:rsidRPr="00676D22" w:rsidRDefault="006C2C9D" w:rsidP="00676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6D22" w:rsidRDefault="00676D22" w:rsidP="00676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676D2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 программе:</w:t>
      </w:r>
    </w:p>
    <w:p w:rsidR="009E4857" w:rsidRPr="00676D22" w:rsidRDefault="009E4857" w:rsidP="00676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676D22" w:rsidRPr="00676D22" w:rsidRDefault="00676D22" w:rsidP="00676D22">
      <w:pPr>
        <w:numPr>
          <w:ilvl w:val="0"/>
          <w:numId w:val="8"/>
        </w:numPr>
        <w:spacing w:after="0" w:line="240" w:lineRule="auto"/>
        <w:ind w:left="360" w:right="-84" w:hanging="350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 xml:space="preserve">Комплексный подход в сфере профилактики </w:t>
      </w:r>
      <w:proofErr w:type="spellStart"/>
      <w:r w:rsidRPr="00676D22">
        <w:rPr>
          <w:rFonts w:ascii="Arial" w:eastAsia="Times New Roman" w:hAnsi="Arial" w:cs="Arial"/>
        </w:rPr>
        <w:t>девиантного</w:t>
      </w:r>
      <w:proofErr w:type="spellEnd"/>
      <w:r w:rsidRPr="00676D22">
        <w:rPr>
          <w:rFonts w:ascii="Arial" w:eastAsia="Times New Roman" w:hAnsi="Arial" w:cs="Arial"/>
        </w:rPr>
        <w:t xml:space="preserve"> поведения несовершеннолетних в Санкт-Петербурге: опыт СПб ГБУ «ГЦСП «К</w:t>
      </w:r>
      <w:r w:rsidRPr="00676D22">
        <w:rPr>
          <w:rFonts w:ascii="Arial" w:eastAsia="Times New Roman" w:hAnsi="Arial" w:cs="Arial"/>
          <w:caps/>
        </w:rPr>
        <w:t>онтакт</w:t>
      </w:r>
      <w:r w:rsidRPr="00676D22">
        <w:rPr>
          <w:rFonts w:ascii="Arial" w:eastAsia="Times New Roman" w:hAnsi="Arial" w:cs="Arial"/>
        </w:rPr>
        <w:t>».</w:t>
      </w:r>
    </w:p>
    <w:p w:rsidR="00676D22" w:rsidRPr="00676D22" w:rsidRDefault="00676D22" w:rsidP="00676D22">
      <w:pPr>
        <w:numPr>
          <w:ilvl w:val="0"/>
          <w:numId w:val="8"/>
        </w:numPr>
        <w:spacing w:after="0" w:line="240" w:lineRule="auto"/>
        <w:ind w:left="360" w:right="-84" w:hanging="350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Правовые аспекты уличной социальной работы.</w:t>
      </w:r>
    </w:p>
    <w:p w:rsidR="00676D22" w:rsidRPr="00676D22" w:rsidRDefault="00676D22" w:rsidP="00676D22">
      <w:pPr>
        <w:numPr>
          <w:ilvl w:val="0"/>
          <w:numId w:val="8"/>
        </w:numPr>
        <w:spacing w:after="0" w:line="240" w:lineRule="auto"/>
        <w:ind w:left="360" w:right="-84" w:hanging="350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Межведомственные взаимодействия субъектов профилактики: место социального патруля в системе профилактики.</w:t>
      </w:r>
    </w:p>
    <w:p w:rsidR="00676D22" w:rsidRPr="00676D22" w:rsidRDefault="00676D22" w:rsidP="00676D22">
      <w:pPr>
        <w:numPr>
          <w:ilvl w:val="0"/>
          <w:numId w:val="8"/>
        </w:numPr>
        <w:spacing w:after="0" w:line="240" w:lineRule="auto"/>
        <w:ind w:left="360" w:right="-84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 xml:space="preserve">Психолого-юридическая характеристика основных видов </w:t>
      </w:r>
      <w:proofErr w:type="spellStart"/>
      <w:r w:rsidRPr="00676D22">
        <w:rPr>
          <w:rFonts w:ascii="Arial" w:eastAsia="Times New Roman" w:hAnsi="Arial" w:cs="Arial"/>
        </w:rPr>
        <w:t>девиантного</w:t>
      </w:r>
      <w:proofErr w:type="spellEnd"/>
      <w:r w:rsidRPr="00676D22">
        <w:rPr>
          <w:rFonts w:ascii="Arial" w:eastAsia="Times New Roman" w:hAnsi="Arial" w:cs="Arial"/>
        </w:rPr>
        <w:t xml:space="preserve"> поведения несовершеннолетних: агрессивное, </w:t>
      </w:r>
      <w:proofErr w:type="spellStart"/>
      <w:r w:rsidRPr="00676D22">
        <w:rPr>
          <w:rFonts w:ascii="Arial" w:eastAsia="Times New Roman" w:hAnsi="Arial" w:cs="Arial"/>
        </w:rPr>
        <w:t>делинквентное</w:t>
      </w:r>
      <w:proofErr w:type="spellEnd"/>
      <w:r w:rsidRPr="00676D22">
        <w:rPr>
          <w:rFonts w:ascii="Arial" w:eastAsia="Times New Roman" w:hAnsi="Arial" w:cs="Arial"/>
        </w:rPr>
        <w:t xml:space="preserve">, </w:t>
      </w:r>
      <w:proofErr w:type="spellStart"/>
      <w:r w:rsidRPr="00676D22">
        <w:rPr>
          <w:rFonts w:ascii="Arial" w:eastAsia="Times New Roman" w:hAnsi="Arial" w:cs="Arial"/>
        </w:rPr>
        <w:t>аддиктивное</w:t>
      </w:r>
      <w:proofErr w:type="spellEnd"/>
      <w:r w:rsidRPr="00676D22">
        <w:rPr>
          <w:rFonts w:ascii="Arial" w:eastAsia="Times New Roman" w:hAnsi="Arial" w:cs="Arial"/>
        </w:rPr>
        <w:t>, суицидальное. Групповые девиации.</w:t>
      </w:r>
    </w:p>
    <w:p w:rsidR="00676D22" w:rsidRDefault="00676D22" w:rsidP="00676D22">
      <w:pPr>
        <w:numPr>
          <w:ilvl w:val="0"/>
          <w:numId w:val="8"/>
        </w:numPr>
        <w:spacing w:after="0" w:line="240" w:lineRule="auto"/>
        <w:ind w:left="360" w:right="-84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 xml:space="preserve">Методы и способы мотивации несовершеннолетних находящихся </w:t>
      </w:r>
      <w:proofErr w:type="gramStart"/>
      <w:r w:rsidRPr="00676D22">
        <w:rPr>
          <w:rFonts w:ascii="Arial" w:eastAsia="Times New Roman" w:hAnsi="Arial" w:cs="Arial"/>
        </w:rPr>
        <w:t>в</w:t>
      </w:r>
      <w:proofErr w:type="gramEnd"/>
      <w:r w:rsidRPr="00676D22">
        <w:rPr>
          <w:rFonts w:ascii="Arial" w:eastAsia="Times New Roman" w:hAnsi="Arial" w:cs="Arial"/>
        </w:rPr>
        <w:t xml:space="preserve"> трудной жизненной </w:t>
      </w:r>
    </w:p>
    <w:p w:rsidR="00676D22" w:rsidRPr="00676D22" w:rsidRDefault="00676D22" w:rsidP="00676D22">
      <w:pPr>
        <w:numPr>
          <w:ilvl w:val="0"/>
          <w:numId w:val="8"/>
        </w:numPr>
        <w:spacing w:after="0" w:line="240" w:lineRule="auto"/>
        <w:ind w:left="360" w:right="-84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ситуации. Методы результативного общения в рамках социального патруля</w:t>
      </w:r>
    </w:p>
    <w:p w:rsidR="00676D22" w:rsidRPr="00676D22" w:rsidRDefault="00676D22" w:rsidP="00676D22">
      <w:pPr>
        <w:numPr>
          <w:ilvl w:val="0"/>
          <w:numId w:val="8"/>
        </w:numPr>
        <w:spacing w:after="0" w:line="240" w:lineRule="auto"/>
        <w:ind w:left="360" w:right="-84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Молодежные субкультуры и молодежный экстремизм. Идентификация представителей НМО.</w:t>
      </w:r>
    </w:p>
    <w:p w:rsidR="00676D22" w:rsidRPr="00676D22" w:rsidRDefault="00676D22" w:rsidP="00676D22">
      <w:pPr>
        <w:numPr>
          <w:ilvl w:val="0"/>
          <w:numId w:val="8"/>
        </w:numPr>
        <w:spacing w:after="0" w:line="240" w:lineRule="auto"/>
        <w:ind w:left="360" w:right="-84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Технология организации и проведения «Социального патруля».</w:t>
      </w:r>
    </w:p>
    <w:p w:rsidR="00676D22" w:rsidRPr="00676D22" w:rsidRDefault="00676D22" w:rsidP="00676D22">
      <w:pPr>
        <w:numPr>
          <w:ilvl w:val="0"/>
          <w:numId w:val="8"/>
        </w:numPr>
        <w:spacing w:after="0" w:line="240" w:lineRule="auto"/>
        <w:ind w:left="360" w:right="-84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 xml:space="preserve">Методы профилактики симптома «профессионального выгорания». </w:t>
      </w:r>
    </w:p>
    <w:p w:rsidR="00676D22" w:rsidRPr="00676D22" w:rsidRDefault="00676D22" w:rsidP="00676D22">
      <w:pPr>
        <w:spacing w:after="0" w:line="240" w:lineRule="auto"/>
        <w:ind w:left="1250" w:right="170"/>
        <w:contextualSpacing/>
        <w:jc w:val="both"/>
        <w:rPr>
          <w:rFonts w:ascii="Arial" w:eastAsia="Times New Roman" w:hAnsi="Arial" w:cs="Arial"/>
        </w:rPr>
      </w:pPr>
    </w:p>
    <w:p w:rsidR="00676D22" w:rsidRPr="006C2C9D" w:rsidRDefault="006C2C9D" w:rsidP="006C2C9D">
      <w:pPr>
        <w:spacing w:after="0"/>
        <w:ind w:right="170"/>
        <w:jc w:val="center"/>
        <w:rPr>
          <w:rFonts w:ascii="Arial" w:eastAsia="Times New Roman" w:hAnsi="Arial" w:cs="Arial"/>
          <w:b/>
          <w:bCs/>
          <w:color w:val="3366CC"/>
          <w:sz w:val="28"/>
          <w:szCs w:val="28"/>
        </w:rPr>
      </w:pPr>
      <w:r w:rsidRPr="006C2C9D">
        <w:rPr>
          <w:rFonts w:ascii="Arial" w:eastAsia="Times New Roman" w:hAnsi="Arial" w:cs="Arial"/>
          <w:b/>
          <w:bCs/>
          <w:color w:val="3366CC"/>
          <w:sz w:val="28"/>
          <w:szCs w:val="28"/>
        </w:rPr>
        <w:t>«Организация профилактической работы среди несовершеннолетних, находящихся на индивидуальном регламентном социальном сопровождении»</w:t>
      </w:r>
    </w:p>
    <w:p w:rsidR="006C2C9D" w:rsidRPr="00676D22" w:rsidRDefault="006C2C9D" w:rsidP="00676D2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</w:p>
    <w:p w:rsidR="006C2C9D" w:rsidRPr="006C2C9D" w:rsidRDefault="006C2C9D" w:rsidP="00676D2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7EB4DD03" wp14:editId="7B8FA6C9">
            <wp:simplePos x="0" y="0"/>
            <wp:positionH relativeFrom="column">
              <wp:posOffset>4274185</wp:posOffset>
            </wp:positionH>
            <wp:positionV relativeFrom="paragraph">
              <wp:posOffset>527685</wp:posOffset>
            </wp:positionV>
            <wp:extent cx="1714500" cy="1105535"/>
            <wp:effectExtent l="0" t="0" r="0" b="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D22" w:rsidRPr="00676D22">
        <w:rPr>
          <w:rFonts w:ascii="Arial" w:eastAsia="Times New Roman" w:hAnsi="Arial" w:cs="Arial"/>
          <w:b/>
          <w:i/>
          <w:sz w:val="24"/>
          <w:szCs w:val="24"/>
        </w:rPr>
        <w:t>Цель курса:</w:t>
      </w:r>
      <w:r w:rsidR="00676D22" w:rsidRPr="00676D22">
        <w:rPr>
          <w:rFonts w:ascii="Arial" w:eastAsia="Times New Roman" w:hAnsi="Arial" w:cs="Arial"/>
          <w:sz w:val="24"/>
          <w:szCs w:val="24"/>
        </w:rPr>
        <w:t xml:space="preserve"> </w:t>
      </w:r>
      <w:r w:rsidRPr="006C2C9D">
        <w:rPr>
          <w:rFonts w:ascii="Arial" w:eastAsia="Times New Roman" w:hAnsi="Arial" w:cs="Arial"/>
        </w:rPr>
        <w:t>Формирование знаний и навыков в области теории и практики социального сопровождения несовершеннолетних и молодежи склонных, совершивших правонарушение.</w:t>
      </w:r>
    </w:p>
    <w:p w:rsidR="00676D22" w:rsidRPr="00676D22" w:rsidRDefault="00676D22" w:rsidP="00676D2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676D22">
        <w:rPr>
          <w:rFonts w:ascii="Arial" w:eastAsia="Times New Roman" w:hAnsi="Arial" w:cs="Arial"/>
          <w:b/>
          <w:i/>
          <w:sz w:val="24"/>
          <w:szCs w:val="24"/>
        </w:rPr>
        <w:t xml:space="preserve">В программе: </w:t>
      </w:r>
    </w:p>
    <w:p w:rsidR="00676D22" w:rsidRPr="00676D22" w:rsidRDefault="00676D22" w:rsidP="00676D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lastRenderedPageBreak/>
        <w:t>Правовые аспекты работы по профилактике асоциальных явлений среди молодежи.</w:t>
      </w:r>
    </w:p>
    <w:p w:rsidR="00676D22" w:rsidRPr="00676D22" w:rsidRDefault="00676D22" w:rsidP="00676D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Принудительные меры воспитательного воздействия.</w:t>
      </w:r>
    </w:p>
    <w:p w:rsidR="00676D22" w:rsidRPr="00676D22" w:rsidRDefault="00676D22" w:rsidP="00676D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 xml:space="preserve">Психолого-юридическая характеристика основных видов </w:t>
      </w:r>
      <w:proofErr w:type="spellStart"/>
      <w:r w:rsidRPr="00676D22">
        <w:rPr>
          <w:rFonts w:ascii="Arial" w:eastAsia="Times New Roman" w:hAnsi="Arial" w:cs="Arial"/>
        </w:rPr>
        <w:t>девиантного</w:t>
      </w:r>
      <w:proofErr w:type="spellEnd"/>
      <w:r w:rsidRPr="00676D22">
        <w:rPr>
          <w:rFonts w:ascii="Arial" w:eastAsia="Times New Roman" w:hAnsi="Arial" w:cs="Arial"/>
        </w:rPr>
        <w:t xml:space="preserve"> поведения несовершеннолетних: агрессивное, </w:t>
      </w:r>
      <w:proofErr w:type="spellStart"/>
      <w:r w:rsidRPr="00676D22">
        <w:rPr>
          <w:rFonts w:ascii="Arial" w:eastAsia="Times New Roman" w:hAnsi="Arial" w:cs="Arial"/>
        </w:rPr>
        <w:t>делинкв</w:t>
      </w:r>
      <w:bookmarkStart w:id="0" w:name="_GoBack"/>
      <w:bookmarkEnd w:id="0"/>
      <w:r w:rsidRPr="00676D22">
        <w:rPr>
          <w:rFonts w:ascii="Arial" w:eastAsia="Times New Roman" w:hAnsi="Arial" w:cs="Arial"/>
        </w:rPr>
        <w:t>ентное</w:t>
      </w:r>
      <w:proofErr w:type="spellEnd"/>
      <w:r w:rsidRPr="00676D22">
        <w:rPr>
          <w:rFonts w:ascii="Arial" w:eastAsia="Times New Roman" w:hAnsi="Arial" w:cs="Arial"/>
        </w:rPr>
        <w:t xml:space="preserve">, </w:t>
      </w:r>
      <w:proofErr w:type="spellStart"/>
      <w:r w:rsidRPr="00676D22">
        <w:rPr>
          <w:rFonts w:ascii="Arial" w:eastAsia="Times New Roman" w:hAnsi="Arial" w:cs="Arial"/>
        </w:rPr>
        <w:t>аддиктивное</w:t>
      </w:r>
      <w:proofErr w:type="spellEnd"/>
      <w:r w:rsidRPr="00676D22">
        <w:rPr>
          <w:rFonts w:ascii="Arial" w:eastAsia="Times New Roman" w:hAnsi="Arial" w:cs="Arial"/>
        </w:rPr>
        <w:t>, суицидальное. Групповые девиации.</w:t>
      </w:r>
    </w:p>
    <w:p w:rsidR="00676D22" w:rsidRPr="00676D22" w:rsidRDefault="00676D22" w:rsidP="00676D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Технологии разработки индивидуальных профилактических, коррекционных, реабилитационных программ для несовершеннолетних.</w:t>
      </w:r>
    </w:p>
    <w:p w:rsidR="00676D22" w:rsidRPr="00676D22" w:rsidRDefault="00676D22" w:rsidP="00676D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Методы и способы мотивации несовершеннолетних и молодежи, находящихся в трудной жизненной ситуации. Методы результативного общения в рамках социального сопровождения.</w:t>
      </w:r>
    </w:p>
    <w:p w:rsidR="00676D22" w:rsidRPr="00676D22" w:rsidRDefault="00676D22" w:rsidP="00676D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Особенности работы с детьми и семьями, затронутыми алкогольной или наркотической зависимостью.</w:t>
      </w:r>
    </w:p>
    <w:p w:rsidR="00676D22" w:rsidRPr="00676D22" w:rsidRDefault="00676D22" w:rsidP="00676D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 xml:space="preserve">Социальное расследование, как стадия социального сопровождения и метод сбора информации о </w:t>
      </w:r>
      <w:proofErr w:type="spellStart"/>
      <w:r w:rsidRPr="00676D22">
        <w:rPr>
          <w:rFonts w:ascii="Arial" w:eastAsia="Times New Roman" w:hAnsi="Arial" w:cs="Arial"/>
        </w:rPr>
        <w:t>девианте</w:t>
      </w:r>
      <w:proofErr w:type="spellEnd"/>
      <w:r w:rsidRPr="00676D22">
        <w:rPr>
          <w:rFonts w:ascii="Arial" w:eastAsia="Times New Roman" w:hAnsi="Arial" w:cs="Arial"/>
        </w:rPr>
        <w:t>.</w:t>
      </w:r>
    </w:p>
    <w:p w:rsidR="00676D22" w:rsidRPr="00676D22" w:rsidRDefault="00676D22" w:rsidP="00676D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 xml:space="preserve">Технологии и методы получения и анализа информации при работе с </w:t>
      </w:r>
      <w:proofErr w:type="spellStart"/>
      <w:r w:rsidRPr="00676D22">
        <w:rPr>
          <w:rFonts w:ascii="Arial" w:eastAsia="Times New Roman" w:hAnsi="Arial" w:cs="Arial"/>
        </w:rPr>
        <w:t>девиантом</w:t>
      </w:r>
      <w:proofErr w:type="spellEnd"/>
      <w:r w:rsidRPr="00676D22">
        <w:rPr>
          <w:rFonts w:ascii="Arial" w:eastAsia="Times New Roman" w:hAnsi="Arial" w:cs="Arial"/>
        </w:rPr>
        <w:t xml:space="preserve">. </w:t>
      </w:r>
    </w:p>
    <w:p w:rsidR="00676D22" w:rsidRPr="00676D22" w:rsidRDefault="00676D22" w:rsidP="00676D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 xml:space="preserve">Построение модели реабилитации. </w:t>
      </w:r>
    </w:p>
    <w:p w:rsidR="009E4857" w:rsidRDefault="009E4857" w:rsidP="009E4857">
      <w:pPr>
        <w:spacing w:after="0"/>
        <w:ind w:right="170"/>
        <w:jc w:val="center"/>
        <w:rPr>
          <w:rFonts w:ascii="Arial" w:eastAsia="Times New Roman" w:hAnsi="Arial" w:cs="Arial"/>
          <w:b/>
          <w:bCs/>
          <w:color w:val="3366CC"/>
          <w:sz w:val="28"/>
          <w:szCs w:val="28"/>
        </w:rPr>
      </w:pPr>
    </w:p>
    <w:p w:rsidR="009E4857" w:rsidRPr="009E4857" w:rsidRDefault="009E4857" w:rsidP="009E4857">
      <w:pPr>
        <w:spacing w:after="0"/>
        <w:ind w:right="170"/>
        <w:jc w:val="center"/>
        <w:rPr>
          <w:rFonts w:ascii="Arial" w:eastAsia="Times New Roman" w:hAnsi="Arial" w:cs="Arial"/>
          <w:b/>
          <w:bCs/>
          <w:color w:val="3366CC"/>
          <w:sz w:val="28"/>
          <w:szCs w:val="28"/>
        </w:rPr>
      </w:pPr>
      <w:r w:rsidRPr="009E4857">
        <w:rPr>
          <w:rFonts w:ascii="Arial" w:eastAsia="Times New Roman" w:hAnsi="Arial" w:cs="Arial"/>
          <w:b/>
          <w:bCs/>
          <w:color w:val="3366CC"/>
          <w:sz w:val="28"/>
          <w:szCs w:val="28"/>
        </w:rPr>
        <w:t xml:space="preserve">«Профилактика </w:t>
      </w:r>
      <w:proofErr w:type="spellStart"/>
      <w:r w:rsidRPr="009E4857">
        <w:rPr>
          <w:rFonts w:ascii="Arial" w:eastAsia="Times New Roman" w:hAnsi="Arial" w:cs="Arial"/>
          <w:b/>
          <w:bCs/>
          <w:color w:val="3366CC"/>
          <w:sz w:val="28"/>
          <w:szCs w:val="28"/>
        </w:rPr>
        <w:t>аддиктивного</w:t>
      </w:r>
      <w:proofErr w:type="spellEnd"/>
      <w:r w:rsidRPr="009E4857">
        <w:rPr>
          <w:rFonts w:ascii="Arial" w:eastAsia="Times New Roman" w:hAnsi="Arial" w:cs="Arial"/>
          <w:b/>
          <w:bCs/>
          <w:color w:val="3366CC"/>
          <w:sz w:val="28"/>
          <w:szCs w:val="28"/>
        </w:rPr>
        <w:t xml:space="preserve"> поведения у подростков, находящихся в социально-опасном </w:t>
      </w:r>
      <w:proofErr w:type="spellStart"/>
      <w:r w:rsidRPr="009E4857">
        <w:rPr>
          <w:rFonts w:ascii="Arial" w:eastAsia="Times New Roman" w:hAnsi="Arial" w:cs="Arial"/>
          <w:b/>
          <w:bCs/>
          <w:color w:val="3366CC"/>
          <w:sz w:val="28"/>
          <w:szCs w:val="28"/>
        </w:rPr>
        <w:t>положении»</w:t>
      </w:r>
      <w:proofErr w:type="spellEnd"/>
    </w:p>
    <w:p w:rsidR="00676D22" w:rsidRPr="009E4857" w:rsidRDefault="00676D22" w:rsidP="00676D22">
      <w:pPr>
        <w:spacing w:before="100" w:beforeAutospacing="1" w:after="0" w:line="240" w:lineRule="auto"/>
        <w:jc w:val="both"/>
        <w:rPr>
          <w:rFonts w:ascii="Calibri" w:eastAsia="Times New Roman" w:hAnsi="Calibri" w:cs="Calibri"/>
        </w:rPr>
      </w:pPr>
      <w:r w:rsidRPr="009E485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Цель курса:</w:t>
      </w:r>
      <w:r w:rsidRPr="009E4857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 </w:t>
      </w:r>
      <w:r w:rsidR="009E4857" w:rsidRPr="009E4857">
        <w:rPr>
          <w:rFonts w:ascii="Arial" w:eastAsia="Times New Roman" w:hAnsi="Arial" w:cs="Arial"/>
        </w:rPr>
        <w:t>Формирование знаний в области теории и практики первичной профилактики поведения высокой степени риска у несовершеннолетних и молодежи, развитие навыков разработки, организации и реализации профилактических программ и мероприятий.</w:t>
      </w:r>
    </w:p>
    <w:p w:rsidR="00676D22" w:rsidRPr="009E4857" w:rsidRDefault="00676D22" w:rsidP="00676D22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9E485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В программе:</w:t>
      </w:r>
    </w:p>
    <w:p w:rsidR="009E4857" w:rsidRPr="009E4857" w:rsidRDefault="009E4857" w:rsidP="009E4857">
      <w:pPr>
        <w:spacing w:after="0" w:line="240" w:lineRule="auto"/>
        <w:ind w:left="10" w:right="-84"/>
        <w:contextualSpacing/>
        <w:jc w:val="both"/>
        <w:rPr>
          <w:rFonts w:ascii="Arial" w:eastAsia="Times New Roman" w:hAnsi="Arial" w:cs="Arial"/>
        </w:rPr>
      </w:pPr>
      <w:r w:rsidRPr="009E4857">
        <w:rPr>
          <w:rFonts w:ascii="Arial" w:eastAsia="Times New Roman" w:hAnsi="Arial" w:cs="Arial"/>
        </w:rPr>
        <w:t>Модуль 1.Основы психологической работы с несовершеннолетними</w:t>
      </w:r>
    </w:p>
    <w:p w:rsidR="009E4857" w:rsidRDefault="009E4857" w:rsidP="009E4857">
      <w:pPr>
        <w:spacing w:after="0" w:line="240" w:lineRule="auto"/>
        <w:ind w:left="10" w:right="-84"/>
        <w:contextualSpacing/>
        <w:jc w:val="both"/>
        <w:rPr>
          <w:rFonts w:ascii="Arial" w:eastAsia="Times New Roman" w:hAnsi="Arial" w:cs="Arial"/>
        </w:rPr>
      </w:pPr>
    </w:p>
    <w:p w:rsidR="009E4857" w:rsidRPr="009E4857" w:rsidRDefault="009E4857" w:rsidP="009E4857">
      <w:pPr>
        <w:spacing w:after="0" w:line="240" w:lineRule="auto"/>
        <w:ind w:left="10" w:right="-84"/>
        <w:contextualSpacing/>
        <w:jc w:val="both"/>
        <w:rPr>
          <w:rFonts w:ascii="Arial" w:eastAsia="Times New Roman" w:hAnsi="Arial" w:cs="Arial"/>
        </w:rPr>
      </w:pPr>
      <w:r w:rsidRPr="009E4857">
        <w:rPr>
          <w:rFonts w:ascii="Arial" w:eastAsia="Times New Roman" w:hAnsi="Arial" w:cs="Arial"/>
        </w:rPr>
        <w:t>1. Введение: цели и задачи программы</w:t>
      </w:r>
    </w:p>
    <w:p w:rsidR="009E4857" w:rsidRPr="009E4857" w:rsidRDefault="009E4857" w:rsidP="009E4857">
      <w:pPr>
        <w:spacing w:after="0" w:line="240" w:lineRule="auto"/>
        <w:ind w:left="10" w:right="-84"/>
        <w:contextualSpacing/>
        <w:jc w:val="both"/>
        <w:rPr>
          <w:rFonts w:ascii="Arial" w:eastAsia="Times New Roman" w:hAnsi="Arial" w:cs="Arial"/>
        </w:rPr>
      </w:pPr>
      <w:r w:rsidRPr="009E4857">
        <w:rPr>
          <w:rFonts w:ascii="Arial" w:eastAsia="Times New Roman" w:hAnsi="Arial" w:cs="Arial"/>
        </w:rPr>
        <w:t>2. Знания, умения, навыки, личные качества, необходимые в работе психолога</w:t>
      </w:r>
    </w:p>
    <w:p w:rsidR="009E4857" w:rsidRPr="009E4857" w:rsidRDefault="009E4857" w:rsidP="009E4857">
      <w:pPr>
        <w:spacing w:after="0" w:line="240" w:lineRule="auto"/>
        <w:ind w:left="10" w:right="-84"/>
        <w:contextualSpacing/>
        <w:jc w:val="both"/>
        <w:rPr>
          <w:rFonts w:ascii="Arial" w:eastAsia="Times New Roman" w:hAnsi="Arial" w:cs="Arial"/>
        </w:rPr>
      </w:pPr>
      <w:r w:rsidRPr="009E4857">
        <w:rPr>
          <w:rFonts w:ascii="Arial" w:eastAsia="Times New Roman" w:hAnsi="Arial" w:cs="Arial"/>
        </w:rPr>
        <w:t xml:space="preserve">3. Психофизиологические особенности подросткового возраста  </w:t>
      </w:r>
    </w:p>
    <w:p w:rsidR="009E4857" w:rsidRPr="009E4857" w:rsidRDefault="009E4857" w:rsidP="009E4857">
      <w:pPr>
        <w:spacing w:after="0" w:line="240" w:lineRule="auto"/>
        <w:ind w:left="10" w:right="-84"/>
        <w:contextualSpacing/>
        <w:jc w:val="both"/>
        <w:rPr>
          <w:rFonts w:ascii="Arial" w:eastAsia="Times New Roman" w:hAnsi="Arial" w:cs="Arial"/>
        </w:rPr>
      </w:pPr>
      <w:r w:rsidRPr="009E4857">
        <w:rPr>
          <w:rFonts w:ascii="Arial" w:eastAsia="Times New Roman" w:hAnsi="Arial" w:cs="Arial"/>
        </w:rPr>
        <w:t>4. Диагностика в работе психолога</w:t>
      </w:r>
    </w:p>
    <w:p w:rsidR="009E4857" w:rsidRPr="009E4857" w:rsidRDefault="009E4857" w:rsidP="009E4857">
      <w:pPr>
        <w:spacing w:after="0" w:line="240" w:lineRule="auto"/>
        <w:ind w:left="10" w:right="-84"/>
        <w:contextualSpacing/>
        <w:jc w:val="both"/>
        <w:rPr>
          <w:rFonts w:ascii="Arial" w:eastAsia="Times New Roman" w:hAnsi="Arial" w:cs="Arial"/>
        </w:rPr>
      </w:pPr>
      <w:r w:rsidRPr="009E4857">
        <w:rPr>
          <w:rFonts w:ascii="Arial" w:eastAsia="Times New Roman" w:hAnsi="Arial" w:cs="Arial"/>
        </w:rPr>
        <w:t>5. Агрессия у подростков. Причины возникновения, методы коррекции</w:t>
      </w:r>
    </w:p>
    <w:p w:rsidR="009E4857" w:rsidRDefault="009E4857" w:rsidP="009E4857">
      <w:pPr>
        <w:spacing w:after="0" w:line="240" w:lineRule="auto"/>
        <w:ind w:left="10" w:right="-84"/>
        <w:contextualSpacing/>
        <w:jc w:val="both"/>
        <w:rPr>
          <w:rFonts w:ascii="Arial" w:eastAsia="Times New Roman" w:hAnsi="Arial" w:cs="Arial"/>
        </w:rPr>
      </w:pPr>
    </w:p>
    <w:p w:rsidR="009E4857" w:rsidRPr="009E4857" w:rsidRDefault="009E4857" w:rsidP="009E4857">
      <w:pPr>
        <w:spacing w:after="0" w:line="240" w:lineRule="auto"/>
        <w:ind w:left="10" w:right="-84"/>
        <w:contextualSpacing/>
        <w:jc w:val="both"/>
        <w:rPr>
          <w:rFonts w:ascii="Arial" w:eastAsia="Times New Roman" w:hAnsi="Arial" w:cs="Arial"/>
        </w:rPr>
      </w:pPr>
      <w:r w:rsidRPr="009E4857">
        <w:rPr>
          <w:rFonts w:ascii="Arial" w:eastAsia="Times New Roman" w:hAnsi="Arial" w:cs="Arial"/>
        </w:rPr>
        <w:t xml:space="preserve">Модуль 2. Психологическое  консультирование </w:t>
      </w:r>
    </w:p>
    <w:p w:rsidR="009E4857" w:rsidRDefault="009E4857" w:rsidP="009E4857">
      <w:pPr>
        <w:spacing w:after="0" w:line="240" w:lineRule="auto"/>
        <w:ind w:left="10" w:right="-84"/>
        <w:contextualSpacing/>
        <w:jc w:val="both"/>
        <w:rPr>
          <w:rFonts w:ascii="Arial" w:eastAsia="Times New Roman" w:hAnsi="Arial" w:cs="Arial"/>
        </w:rPr>
      </w:pPr>
    </w:p>
    <w:p w:rsidR="009E4857" w:rsidRPr="009E4857" w:rsidRDefault="009E4857" w:rsidP="009E4857">
      <w:pPr>
        <w:spacing w:after="0" w:line="240" w:lineRule="auto"/>
        <w:ind w:left="10" w:right="-84"/>
        <w:contextualSpacing/>
        <w:jc w:val="both"/>
        <w:rPr>
          <w:rFonts w:ascii="Arial" w:eastAsia="Times New Roman" w:hAnsi="Arial" w:cs="Arial"/>
        </w:rPr>
      </w:pPr>
      <w:r w:rsidRPr="009E4857">
        <w:rPr>
          <w:rFonts w:ascii="Arial" w:eastAsia="Times New Roman" w:hAnsi="Arial" w:cs="Arial"/>
        </w:rPr>
        <w:t>1. Основы психологического консультирования</w:t>
      </w:r>
    </w:p>
    <w:p w:rsidR="009E4857" w:rsidRPr="009E4857" w:rsidRDefault="009E4857" w:rsidP="009E4857">
      <w:pPr>
        <w:spacing w:after="0" w:line="240" w:lineRule="auto"/>
        <w:ind w:left="10" w:right="-84"/>
        <w:contextualSpacing/>
        <w:jc w:val="both"/>
        <w:rPr>
          <w:rFonts w:ascii="Arial" w:eastAsia="Times New Roman" w:hAnsi="Arial" w:cs="Arial"/>
        </w:rPr>
      </w:pPr>
      <w:r w:rsidRPr="009E4857">
        <w:rPr>
          <w:rFonts w:ascii="Arial" w:eastAsia="Times New Roman" w:hAnsi="Arial" w:cs="Arial"/>
        </w:rPr>
        <w:t>2. Ловушки консультирования</w:t>
      </w:r>
    </w:p>
    <w:p w:rsidR="009E4857" w:rsidRPr="009E4857" w:rsidRDefault="009E4857" w:rsidP="009E4857">
      <w:pPr>
        <w:spacing w:after="0" w:line="240" w:lineRule="auto"/>
        <w:ind w:left="10" w:right="-84"/>
        <w:contextualSpacing/>
        <w:jc w:val="both"/>
        <w:rPr>
          <w:rFonts w:ascii="Arial" w:eastAsia="Times New Roman" w:hAnsi="Arial" w:cs="Arial"/>
        </w:rPr>
      </w:pPr>
      <w:r w:rsidRPr="009E4857">
        <w:rPr>
          <w:rFonts w:ascii="Arial" w:eastAsia="Times New Roman" w:hAnsi="Arial" w:cs="Arial"/>
        </w:rPr>
        <w:t xml:space="preserve">3. Принципы, подходы и методы построения работы по профилактике </w:t>
      </w:r>
      <w:proofErr w:type="spellStart"/>
      <w:r w:rsidRPr="009E4857">
        <w:rPr>
          <w:rFonts w:ascii="Arial" w:eastAsia="Times New Roman" w:hAnsi="Arial" w:cs="Arial"/>
        </w:rPr>
        <w:t>аддиктивного</w:t>
      </w:r>
      <w:proofErr w:type="spellEnd"/>
      <w:r w:rsidRPr="009E4857">
        <w:rPr>
          <w:rFonts w:ascii="Arial" w:eastAsia="Times New Roman" w:hAnsi="Arial" w:cs="Arial"/>
        </w:rPr>
        <w:t xml:space="preserve"> поведения</w:t>
      </w:r>
    </w:p>
    <w:p w:rsidR="009E4857" w:rsidRPr="009E4857" w:rsidRDefault="009E4857" w:rsidP="009E4857">
      <w:pPr>
        <w:spacing w:after="0" w:line="240" w:lineRule="auto"/>
        <w:ind w:left="10" w:right="-84"/>
        <w:contextualSpacing/>
        <w:jc w:val="both"/>
        <w:rPr>
          <w:rFonts w:ascii="Arial" w:eastAsia="Times New Roman" w:hAnsi="Arial" w:cs="Arial"/>
        </w:rPr>
      </w:pPr>
      <w:r w:rsidRPr="009E4857">
        <w:rPr>
          <w:rFonts w:ascii="Arial" w:eastAsia="Times New Roman" w:hAnsi="Arial" w:cs="Arial"/>
        </w:rPr>
        <w:t>4. Мотивационное интервью, как форма работа на изменение рискованного поведения рискованного поведения</w:t>
      </w:r>
    </w:p>
    <w:p w:rsidR="009E4857" w:rsidRPr="009E4857" w:rsidRDefault="009E4857" w:rsidP="009E4857">
      <w:pPr>
        <w:spacing w:after="0" w:line="240" w:lineRule="auto"/>
        <w:ind w:left="10" w:right="-84"/>
        <w:contextualSpacing/>
        <w:jc w:val="both"/>
        <w:rPr>
          <w:rFonts w:ascii="Arial" w:eastAsia="Times New Roman" w:hAnsi="Arial" w:cs="Arial"/>
        </w:rPr>
      </w:pPr>
      <w:r w:rsidRPr="009E4857">
        <w:rPr>
          <w:rFonts w:ascii="Arial" w:eastAsia="Times New Roman" w:hAnsi="Arial" w:cs="Arial"/>
        </w:rPr>
        <w:t>5. Кризисное консультирование</w:t>
      </w:r>
    </w:p>
    <w:p w:rsidR="009E4857" w:rsidRPr="009E4857" w:rsidRDefault="009E4857" w:rsidP="009E4857">
      <w:pPr>
        <w:spacing w:after="0" w:line="240" w:lineRule="auto"/>
        <w:ind w:left="10" w:right="-84"/>
        <w:contextualSpacing/>
        <w:jc w:val="both"/>
        <w:rPr>
          <w:rFonts w:ascii="Arial" w:eastAsia="Times New Roman" w:hAnsi="Arial" w:cs="Arial"/>
        </w:rPr>
      </w:pPr>
      <w:r w:rsidRPr="009E4857">
        <w:rPr>
          <w:rFonts w:ascii="Arial" w:eastAsia="Times New Roman" w:hAnsi="Arial" w:cs="Arial"/>
        </w:rPr>
        <w:t>6. Семейное консультирование</w:t>
      </w:r>
    </w:p>
    <w:p w:rsidR="009E4857" w:rsidRPr="009E4857" w:rsidRDefault="009E4857" w:rsidP="009E4857">
      <w:pPr>
        <w:spacing w:after="0" w:line="240" w:lineRule="auto"/>
        <w:ind w:left="10" w:right="-84"/>
        <w:contextualSpacing/>
        <w:jc w:val="both"/>
        <w:rPr>
          <w:rFonts w:ascii="Arial" w:eastAsia="Times New Roman" w:hAnsi="Arial" w:cs="Arial"/>
        </w:rPr>
      </w:pPr>
      <w:r w:rsidRPr="009E4857">
        <w:rPr>
          <w:rFonts w:ascii="Arial" w:eastAsia="Times New Roman" w:hAnsi="Arial" w:cs="Arial"/>
        </w:rPr>
        <w:t xml:space="preserve">7. Работа с </w:t>
      </w:r>
      <w:proofErr w:type="spellStart"/>
      <w:r w:rsidRPr="009E4857">
        <w:rPr>
          <w:rFonts w:ascii="Arial" w:eastAsia="Times New Roman" w:hAnsi="Arial" w:cs="Arial"/>
        </w:rPr>
        <w:t>созависимостью</w:t>
      </w:r>
      <w:proofErr w:type="spellEnd"/>
    </w:p>
    <w:p w:rsidR="009E4857" w:rsidRDefault="009E4857" w:rsidP="009E4857">
      <w:pPr>
        <w:spacing w:after="0" w:line="240" w:lineRule="auto"/>
        <w:ind w:left="10" w:right="-84"/>
        <w:contextualSpacing/>
        <w:jc w:val="both"/>
        <w:rPr>
          <w:rFonts w:ascii="Arial" w:eastAsia="Times New Roman" w:hAnsi="Arial" w:cs="Arial"/>
        </w:rPr>
      </w:pPr>
    </w:p>
    <w:p w:rsidR="009E4857" w:rsidRPr="009E4857" w:rsidRDefault="009E4857" w:rsidP="009E4857">
      <w:pPr>
        <w:spacing w:after="0" w:line="240" w:lineRule="auto"/>
        <w:ind w:left="10" w:right="-84"/>
        <w:contextualSpacing/>
        <w:jc w:val="both"/>
        <w:rPr>
          <w:rFonts w:ascii="Arial" w:eastAsia="Times New Roman" w:hAnsi="Arial" w:cs="Arial"/>
        </w:rPr>
      </w:pPr>
      <w:r w:rsidRPr="009E4857">
        <w:rPr>
          <w:rFonts w:ascii="Arial" w:eastAsia="Times New Roman" w:hAnsi="Arial" w:cs="Arial"/>
        </w:rPr>
        <w:t xml:space="preserve">Модуль 3. Групповая работа </w:t>
      </w:r>
    </w:p>
    <w:p w:rsidR="009E4857" w:rsidRDefault="009E4857" w:rsidP="009E4857">
      <w:pPr>
        <w:spacing w:after="0" w:line="240" w:lineRule="auto"/>
        <w:ind w:left="10" w:right="-84"/>
        <w:contextualSpacing/>
        <w:jc w:val="both"/>
        <w:rPr>
          <w:rFonts w:ascii="Arial" w:eastAsia="Times New Roman" w:hAnsi="Arial" w:cs="Arial"/>
        </w:rPr>
      </w:pPr>
    </w:p>
    <w:p w:rsidR="009E4857" w:rsidRPr="009E4857" w:rsidRDefault="009E4857" w:rsidP="009E4857">
      <w:pPr>
        <w:spacing w:after="0" w:line="240" w:lineRule="auto"/>
        <w:ind w:left="10" w:right="-84"/>
        <w:contextualSpacing/>
        <w:jc w:val="both"/>
        <w:rPr>
          <w:rFonts w:ascii="Arial" w:eastAsia="Times New Roman" w:hAnsi="Arial" w:cs="Arial"/>
        </w:rPr>
      </w:pPr>
      <w:r w:rsidRPr="009E4857">
        <w:rPr>
          <w:rFonts w:ascii="Arial" w:eastAsia="Times New Roman" w:hAnsi="Arial" w:cs="Arial"/>
        </w:rPr>
        <w:t xml:space="preserve">1. Групповая работа </w:t>
      </w:r>
    </w:p>
    <w:p w:rsidR="009E4857" w:rsidRPr="009E4857" w:rsidRDefault="009E4857" w:rsidP="009E4857">
      <w:pPr>
        <w:spacing w:after="0" w:line="240" w:lineRule="auto"/>
        <w:ind w:left="10" w:right="-84"/>
        <w:contextualSpacing/>
        <w:jc w:val="both"/>
        <w:rPr>
          <w:rFonts w:ascii="Arial" w:eastAsia="Times New Roman" w:hAnsi="Arial" w:cs="Arial"/>
        </w:rPr>
      </w:pPr>
      <w:r w:rsidRPr="009E4857">
        <w:rPr>
          <w:rFonts w:ascii="Arial" w:eastAsia="Times New Roman" w:hAnsi="Arial" w:cs="Arial"/>
        </w:rPr>
        <w:t>2. Работа с «трудными» участниками</w:t>
      </w:r>
    </w:p>
    <w:p w:rsidR="009E4857" w:rsidRPr="009E4857" w:rsidRDefault="009E4857" w:rsidP="009E4857">
      <w:pPr>
        <w:spacing w:after="0" w:line="240" w:lineRule="auto"/>
        <w:ind w:left="10" w:right="-84"/>
        <w:contextualSpacing/>
        <w:jc w:val="both"/>
        <w:rPr>
          <w:rFonts w:ascii="Arial" w:eastAsia="Times New Roman" w:hAnsi="Arial" w:cs="Arial"/>
        </w:rPr>
      </w:pPr>
      <w:r w:rsidRPr="009E4857">
        <w:rPr>
          <w:rFonts w:ascii="Arial" w:eastAsia="Times New Roman" w:hAnsi="Arial" w:cs="Arial"/>
        </w:rPr>
        <w:t>3. Формы и методы обратной связи</w:t>
      </w:r>
    </w:p>
    <w:p w:rsidR="00676D22" w:rsidRPr="006C2C9D" w:rsidRDefault="00676D22" w:rsidP="00676D22">
      <w:pPr>
        <w:spacing w:after="24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6C2C9D" w:rsidRPr="006C2C9D" w:rsidRDefault="006C2C9D" w:rsidP="006C2C9D">
      <w:pPr>
        <w:spacing w:after="0"/>
        <w:ind w:right="170"/>
        <w:jc w:val="center"/>
        <w:rPr>
          <w:rFonts w:ascii="Arial" w:eastAsia="Times New Roman" w:hAnsi="Arial" w:cs="Arial"/>
          <w:b/>
          <w:bCs/>
          <w:color w:val="3366CC"/>
          <w:sz w:val="28"/>
          <w:szCs w:val="28"/>
        </w:rPr>
      </w:pPr>
      <w:r w:rsidRPr="006C2C9D">
        <w:rPr>
          <w:rFonts w:ascii="Arial" w:eastAsia="Times New Roman" w:hAnsi="Arial" w:cs="Arial"/>
          <w:b/>
          <w:bCs/>
          <w:color w:val="3366CC"/>
          <w:sz w:val="28"/>
          <w:szCs w:val="28"/>
        </w:rPr>
        <w:lastRenderedPageBreak/>
        <w:t>«Организация работы по профилактике экстремизма и радикализм</w:t>
      </w:r>
      <w:r>
        <w:rPr>
          <w:rFonts w:ascii="Arial" w:eastAsia="Times New Roman" w:hAnsi="Arial" w:cs="Arial"/>
          <w:b/>
          <w:bCs/>
          <w:color w:val="3366CC"/>
          <w:sz w:val="28"/>
          <w:szCs w:val="28"/>
        </w:rPr>
        <w:t>а</w:t>
      </w:r>
      <w:r w:rsidRPr="006C2C9D">
        <w:rPr>
          <w:rFonts w:ascii="Arial" w:eastAsia="Times New Roman" w:hAnsi="Arial" w:cs="Arial"/>
          <w:b/>
          <w:bCs/>
          <w:color w:val="3366CC"/>
          <w:sz w:val="28"/>
          <w:szCs w:val="28"/>
        </w:rPr>
        <w:t xml:space="preserve"> в молодежной среде»</w:t>
      </w:r>
    </w:p>
    <w:p w:rsidR="006C2C9D" w:rsidRDefault="006C2C9D" w:rsidP="00676D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6D22" w:rsidRPr="006C2C9D" w:rsidRDefault="00676D22" w:rsidP="006C2C9D">
      <w:pPr>
        <w:spacing w:after="0" w:line="240" w:lineRule="auto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  <w:b/>
        </w:rPr>
        <w:t>Цель курса:</w:t>
      </w:r>
      <w:r w:rsidRPr="00676D22">
        <w:rPr>
          <w:rFonts w:ascii="Arial" w:eastAsia="Times New Roman" w:hAnsi="Arial" w:cs="Arial"/>
        </w:rPr>
        <w:t xml:space="preserve"> </w:t>
      </w:r>
      <w:r w:rsidR="006C2C9D" w:rsidRPr="006C2C9D">
        <w:rPr>
          <w:rFonts w:ascii="Arial" w:eastAsia="Times New Roman" w:hAnsi="Arial" w:cs="Arial"/>
        </w:rPr>
        <w:t>Формирование у специалистов знаний и практических навыков в области профилактики экстремизма и ксенофобии в молодежной среде.</w:t>
      </w:r>
    </w:p>
    <w:p w:rsidR="006C2C9D" w:rsidRPr="00676D22" w:rsidRDefault="006C2C9D" w:rsidP="006C2C9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76D22" w:rsidRPr="00676D22" w:rsidRDefault="00676D22" w:rsidP="00676D22">
      <w:pPr>
        <w:tabs>
          <w:tab w:val="left" w:pos="4469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676D22">
        <w:rPr>
          <w:rFonts w:ascii="Arial" w:eastAsia="Times New Roman" w:hAnsi="Arial" w:cs="Arial"/>
          <w:b/>
        </w:rPr>
        <w:t>В программе:</w:t>
      </w:r>
    </w:p>
    <w:p w:rsidR="00676D22" w:rsidRPr="00676D22" w:rsidRDefault="00676D22" w:rsidP="00676D22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 xml:space="preserve">Причины распространения ксенофобских и экстремистских настроений в современном российском обществе. </w:t>
      </w:r>
    </w:p>
    <w:p w:rsidR="00676D22" w:rsidRPr="00676D22" w:rsidRDefault="00676D22" w:rsidP="00676D22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Российский и зарубежный опыт законодательного регулирования противодействия экстремизму.</w:t>
      </w:r>
    </w:p>
    <w:p w:rsidR="00676D22" w:rsidRPr="00676D22" w:rsidRDefault="00676D22" w:rsidP="00676D22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Индикаторы экстремистских идеологий или субкультур экстремистских сообществ и методы их выявления.</w:t>
      </w:r>
    </w:p>
    <w:p w:rsidR="00676D22" w:rsidRPr="00676D22" w:rsidRDefault="00676D22" w:rsidP="00676D22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Формы и методы профилактики экстремизма и ксенофобии в молодежной среде.</w:t>
      </w:r>
    </w:p>
    <w:p w:rsidR="00676D22" w:rsidRPr="00676D22" w:rsidRDefault="00676D22" w:rsidP="00676D22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Специфика кадрового и организационного обеспечения функционирования системы профилактики экстремизма и ксенофобии в молодежной среде.</w:t>
      </w:r>
    </w:p>
    <w:p w:rsidR="00676D22" w:rsidRPr="00676D22" w:rsidRDefault="00676D22" w:rsidP="00676D22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Технологии создания системы альтернативных площадок для реализации потенциала молодежи и включения ее в социально одобряемые виды деятельности.</w:t>
      </w:r>
    </w:p>
    <w:p w:rsidR="00676D22" w:rsidRPr="00676D22" w:rsidRDefault="00676D22" w:rsidP="00676D22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 xml:space="preserve"> Публичные методы работы с протестными формированиями. </w:t>
      </w:r>
    </w:p>
    <w:p w:rsidR="00676D22" w:rsidRPr="00676D22" w:rsidRDefault="00676D22" w:rsidP="00676D22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 xml:space="preserve">Методы социальной коррекции норм и ценностных установок поведения участников движения с использованием фактора влияния информационных кампаний. </w:t>
      </w:r>
    </w:p>
    <w:p w:rsidR="00676D22" w:rsidRPr="00676D22" w:rsidRDefault="00676D22" w:rsidP="00676D22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Педагогические технологии коррекции поведения подростка, попавшего под влияние националистического формирования.</w:t>
      </w:r>
    </w:p>
    <w:p w:rsidR="00676D22" w:rsidRPr="00676D22" w:rsidRDefault="00676D22" w:rsidP="00676D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76D22" w:rsidRPr="00676D22" w:rsidRDefault="00676D22" w:rsidP="00676D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76D22" w:rsidRPr="00676D22" w:rsidRDefault="00676D22" w:rsidP="00676D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76D22">
        <w:rPr>
          <w:rFonts w:ascii="Arial" w:eastAsia="Times New Roman" w:hAnsi="Arial" w:cs="Arial"/>
          <w:b/>
          <w:bCs/>
          <w:sz w:val="32"/>
          <w:szCs w:val="32"/>
        </w:rPr>
        <w:t>Семинары и тренинги</w:t>
      </w:r>
    </w:p>
    <w:p w:rsidR="00676D22" w:rsidRPr="00676D22" w:rsidRDefault="00676D22" w:rsidP="00676D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76D22" w:rsidRPr="00676D22" w:rsidRDefault="00676D22" w:rsidP="00676D2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Все семинары и тренинги носят практическую направленность и обеспечивают освоение конкретных методов, приёмов и техник работы.</w:t>
      </w:r>
    </w:p>
    <w:p w:rsidR="00676D22" w:rsidRPr="00676D22" w:rsidRDefault="00676D22" w:rsidP="00676D22">
      <w:pPr>
        <w:numPr>
          <w:ilvl w:val="0"/>
          <w:numId w:val="3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 xml:space="preserve">Игровые технологии профилактической работы. </w:t>
      </w:r>
      <w:proofErr w:type="gramStart"/>
      <w:r w:rsidRPr="00676D22">
        <w:rPr>
          <w:rFonts w:ascii="Arial" w:eastAsia="Times New Roman" w:hAnsi="Arial" w:cs="Arial"/>
        </w:rPr>
        <w:t>Арт</w:t>
      </w:r>
      <w:proofErr w:type="gramEnd"/>
      <w:r w:rsidRPr="00676D22">
        <w:rPr>
          <w:rFonts w:ascii="Arial" w:eastAsia="Times New Roman" w:hAnsi="Arial" w:cs="Arial"/>
        </w:rPr>
        <w:t xml:space="preserve"> - технологии профилактической работы.</w:t>
      </w:r>
    </w:p>
    <w:p w:rsidR="00676D22" w:rsidRPr="00676D22" w:rsidRDefault="00676D22" w:rsidP="00676D22">
      <w:pPr>
        <w:numPr>
          <w:ilvl w:val="0"/>
          <w:numId w:val="3"/>
        </w:numPr>
        <w:spacing w:after="100" w:line="240" w:lineRule="auto"/>
        <w:ind w:left="357" w:hanging="357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Особенности работы с детьми и семьями, затронутыми алкогольной или наркотической зависимостью.</w:t>
      </w:r>
    </w:p>
    <w:p w:rsidR="00676D22" w:rsidRPr="00676D22" w:rsidRDefault="00676D22" w:rsidP="00676D22">
      <w:pPr>
        <w:numPr>
          <w:ilvl w:val="0"/>
          <w:numId w:val="3"/>
        </w:numPr>
        <w:spacing w:after="100" w:line="240" w:lineRule="auto"/>
        <w:ind w:left="357" w:hanging="357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Несовершеннолетние в системе детско-родительских отношений. Организация работы с семьей.</w:t>
      </w:r>
    </w:p>
    <w:p w:rsidR="00676D22" w:rsidRPr="00676D22" w:rsidRDefault="00676D22" w:rsidP="00676D22">
      <w:pPr>
        <w:numPr>
          <w:ilvl w:val="0"/>
          <w:numId w:val="3"/>
        </w:numPr>
        <w:spacing w:after="100" w:line="240" w:lineRule="auto"/>
        <w:ind w:left="357" w:hanging="357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Технологии формирования навыков здорового образа жизни.</w:t>
      </w:r>
    </w:p>
    <w:p w:rsidR="00676D22" w:rsidRPr="00676D22" w:rsidRDefault="00676D22" w:rsidP="00676D22">
      <w:pPr>
        <w:numPr>
          <w:ilvl w:val="0"/>
          <w:numId w:val="3"/>
        </w:numPr>
        <w:spacing w:after="100" w:line="240" w:lineRule="auto"/>
        <w:ind w:left="357" w:hanging="357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Технология вовлечения молодежи в работу по профилактике наркомании и ВИЧ–инфекции.</w:t>
      </w:r>
    </w:p>
    <w:p w:rsidR="00676D22" w:rsidRPr="00676D22" w:rsidRDefault="00676D22" w:rsidP="00676D22">
      <w:pPr>
        <w:numPr>
          <w:ilvl w:val="0"/>
          <w:numId w:val="3"/>
        </w:numPr>
        <w:spacing w:after="100" w:line="240" w:lineRule="auto"/>
        <w:ind w:left="357" w:hanging="357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Технология создания и поддержки волонтерских движений.</w:t>
      </w:r>
    </w:p>
    <w:p w:rsidR="00676D22" w:rsidRPr="00676D22" w:rsidRDefault="00676D22" w:rsidP="00676D22">
      <w:pPr>
        <w:numPr>
          <w:ilvl w:val="0"/>
          <w:numId w:val="3"/>
        </w:numPr>
        <w:spacing w:after="100" w:line="240" w:lineRule="auto"/>
        <w:ind w:left="357" w:hanging="357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Формы и методы групповой профилактической работы.</w:t>
      </w:r>
    </w:p>
    <w:p w:rsidR="00676D22" w:rsidRPr="00676D22" w:rsidRDefault="00676D22" w:rsidP="00676D22">
      <w:pPr>
        <w:numPr>
          <w:ilvl w:val="0"/>
          <w:numId w:val="3"/>
        </w:numPr>
        <w:spacing w:after="100" w:line="240" w:lineRule="auto"/>
        <w:ind w:left="357" w:hanging="357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 xml:space="preserve">Особенности работы с </w:t>
      </w:r>
      <w:proofErr w:type="gramStart"/>
      <w:r w:rsidRPr="00676D22">
        <w:rPr>
          <w:rFonts w:ascii="Arial" w:eastAsia="Times New Roman" w:hAnsi="Arial" w:cs="Arial"/>
        </w:rPr>
        <w:t>зависимыми</w:t>
      </w:r>
      <w:proofErr w:type="gramEnd"/>
      <w:r w:rsidRPr="00676D22">
        <w:rPr>
          <w:rFonts w:ascii="Arial" w:eastAsia="Times New Roman" w:hAnsi="Arial" w:cs="Arial"/>
        </w:rPr>
        <w:t xml:space="preserve"> и </w:t>
      </w:r>
      <w:proofErr w:type="spellStart"/>
      <w:r w:rsidRPr="00676D22">
        <w:rPr>
          <w:rFonts w:ascii="Arial" w:eastAsia="Times New Roman" w:hAnsi="Arial" w:cs="Arial"/>
        </w:rPr>
        <w:t>созависимыми</w:t>
      </w:r>
      <w:proofErr w:type="spellEnd"/>
      <w:r w:rsidRPr="00676D22">
        <w:rPr>
          <w:rFonts w:ascii="Arial" w:eastAsia="Times New Roman" w:hAnsi="Arial" w:cs="Arial"/>
        </w:rPr>
        <w:t>.</w:t>
      </w:r>
    </w:p>
    <w:p w:rsidR="00676D22" w:rsidRPr="00676D22" w:rsidRDefault="00676D22" w:rsidP="00676D22">
      <w:pPr>
        <w:numPr>
          <w:ilvl w:val="0"/>
          <w:numId w:val="3"/>
        </w:numPr>
        <w:spacing w:after="100" w:line="240" w:lineRule="auto"/>
        <w:ind w:left="357" w:hanging="357"/>
        <w:jc w:val="both"/>
        <w:rPr>
          <w:rFonts w:ascii="Arial" w:eastAsia="Times New Roman" w:hAnsi="Arial" w:cs="Arial"/>
        </w:rPr>
      </w:pPr>
      <w:proofErr w:type="gramStart"/>
      <w:r w:rsidRPr="00676D22">
        <w:rPr>
          <w:rFonts w:ascii="Arial" w:eastAsia="Times New Roman" w:hAnsi="Arial" w:cs="Arial"/>
        </w:rPr>
        <w:t>Групповая</w:t>
      </w:r>
      <w:proofErr w:type="gramEnd"/>
      <w:r w:rsidRPr="00676D22">
        <w:rPr>
          <w:rFonts w:ascii="Arial" w:eastAsia="Times New Roman" w:hAnsi="Arial" w:cs="Arial"/>
        </w:rPr>
        <w:t xml:space="preserve"> </w:t>
      </w:r>
      <w:proofErr w:type="spellStart"/>
      <w:r w:rsidRPr="00676D22">
        <w:rPr>
          <w:rFonts w:ascii="Arial" w:eastAsia="Times New Roman" w:hAnsi="Arial" w:cs="Arial"/>
        </w:rPr>
        <w:t>супервизия</w:t>
      </w:r>
      <w:proofErr w:type="spellEnd"/>
      <w:r w:rsidRPr="00676D22">
        <w:rPr>
          <w:rFonts w:ascii="Arial" w:eastAsia="Times New Roman" w:hAnsi="Arial" w:cs="Arial"/>
        </w:rPr>
        <w:t xml:space="preserve"> социальной работы. Индивидуальная </w:t>
      </w:r>
      <w:proofErr w:type="spellStart"/>
      <w:r w:rsidRPr="00676D22">
        <w:rPr>
          <w:rFonts w:ascii="Arial" w:eastAsia="Times New Roman" w:hAnsi="Arial" w:cs="Arial"/>
        </w:rPr>
        <w:t>супервизия</w:t>
      </w:r>
      <w:proofErr w:type="spellEnd"/>
      <w:r w:rsidRPr="00676D22">
        <w:rPr>
          <w:rFonts w:ascii="Arial" w:eastAsia="Times New Roman" w:hAnsi="Arial" w:cs="Arial"/>
        </w:rPr>
        <w:t xml:space="preserve">. </w:t>
      </w:r>
      <w:proofErr w:type="spellStart"/>
      <w:r w:rsidRPr="00676D22">
        <w:rPr>
          <w:rFonts w:ascii="Arial" w:eastAsia="Times New Roman" w:hAnsi="Arial" w:cs="Arial"/>
        </w:rPr>
        <w:t>Балинтовская</w:t>
      </w:r>
      <w:proofErr w:type="spellEnd"/>
      <w:r w:rsidRPr="00676D22">
        <w:rPr>
          <w:rFonts w:ascii="Arial" w:eastAsia="Times New Roman" w:hAnsi="Arial" w:cs="Arial"/>
        </w:rPr>
        <w:t xml:space="preserve"> группа.</w:t>
      </w:r>
    </w:p>
    <w:p w:rsidR="00676D22" w:rsidRPr="00676D22" w:rsidRDefault="00676D22" w:rsidP="00676D22">
      <w:pPr>
        <w:numPr>
          <w:ilvl w:val="0"/>
          <w:numId w:val="3"/>
        </w:numPr>
        <w:spacing w:after="100" w:line="240" w:lineRule="auto"/>
        <w:ind w:left="357" w:hanging="357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 xml:space="preserve">Эффективная коммуникация в работе с </w:t>
      </w:r>
      <w:proofErr w:type="spellStart"/>
      <w:r w:rsidRPr="00676D22">
        <w:rPr>
          <w:rFonts w:ascii="Arial" w:eastAsia="Times New Roman" w:hAnsi="Arial" w:cs="Arial"/>
        </w:rPr>
        <w:t>девиантными</w:t>
      </w:r>
      <w:proofErr w:type="spellEnd"/>
      <w:r w:rsidRPr="00676D22">
        <w:rPr>
          <w:rFonts w:ascii="Arial" w:eastAsia="Times New Roman" w:hAnsi="Arial" w:cs="Arial"/>
        </w:rPr>
        <w:t xml:space="preserve"> подростками.</w:t>
      </w:r>
    </w:p>
    <w:p w:rsidR="00676D22" w:rsidRPr="00676D22" w:rsidRDefault="00676D22" w:rsidP="00676D22">
      <w:pPr>
        <w:numPr>
          <w:ilvl w:val="0"/>
          <w:numId w:val="3"/>
        </w:numPr>
        <w:spacing w:after="100" w:line="240" w:lineRule="auto"/>
        <w:ind w:left="357" w:hanging="357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Технология формирования экономического мышления (для подростков).</w:t>
      </w:r>
    </w:p>
    <w:p w:rsidR="00676D22" w:rsidRPr="00676D22" w:rsidRDefault="00676D22" w:rsidP="00676D2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676D22">
        <w:rPr>
          <w:rFonts w:ascii="Arial" w:eastAsia="Times New Roman" w:hAnsi="Arial" w:cs="Arial"/>
        </w:rPr>
        <w:t>Социальное проектирование в сфере профилактики безнадзорности, наркозависимости и правонарушений среди несовершеннолетних и молодёжи.</w:t>
      </w:r>
      <w:r w:rsidRPr="00676D22">
        <w:rPr>
          <w:rFonts w:ascii="Arial" w:eastAsia="Times New Roman" w:hAnsi="Arial" w:cs="Arial"/>
          <w:lang w:eastAsia="ru-RU"/>
        </w:rPr>
        <w:t xml:space="preserve"> </w:t>
      </w:r>
    </w:p>
    <w:p w:rsidR="00676D22" w:rsidRPr="00676D22" w:rsidRDefault="00676D22" w:rsidP="00676D22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Arial" w:eastAsia="Times New Roman" w:hAnsi="Arial" w:cs="Arial"/>
          <w:lang w:eastAsia="ru-RU"/>
        </w:rPr>
      </w:pPr>
      <w:r w:rsidRPr="00676D22">
        <w:rPr>
          <w:rFonts w:ascii="Arial" w:eastAsia="Times New Roman" w:hAnsi="Arial" w:cs="Arial"/>
          <w:lang w:eastAsia="ru-RU"/>
        </w:rPr>
        <w:t xml:space="preserve">Рекламные технологии и средства продвижения учреждения по делам молодежи на </w:t>
      </w:r>
      <w:proofErr w:type="spellStart"/>
      <w:r w:rsidRPr="00676D22">
        <w:rPr>
          <w:rFonts w:ascii="Arial" w:eastAsia="Times New Roman" w:hAnsi="Arial" w:cs="Arial"/>
          <w:lang w:eastAsia="ru-RU"/>
        </w:rPr>
        <w:t>медийном</w:t>
      </w:r>
      <w:proofErr w:type="spellEnd"/>
      <w:r w:rsidRPr="00676D22">
        <w:rPr>
          <w:rFonts w:ascii="Arial" w:eastAsia="Times New Roman" w:hAnsi="Arial" w:cs="Arial"/>
          <w:lang w:eastAsia="ru-RU"/>
        </w:rPr>
        <w:t xml:space="preserve"> пространстве</w:t>
      </w:r>
    </w:p>
    <w:p w:rsidR="00676D22" w:rsidRPr="00676D22" w:rsidRDefault="00676D22" w:rsidP="00676D22">
      <w:pPr>
        <w:numPr>
          <w:ilvl w:val="0"/>
          <w:numId w:val="3"/>
        </w:numPr>
        <w:spacing w:after="100" w:line="240" w:lineRule="auto"/>
        <w:ind w:left="357" w:hanging="357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  <w:lang w:eastAsia="ru-RU"/>
        </w:rPr>
        <w:lastRenderedPageBreak/>
        <w:t xml:space="preserve"> </w:t>
      </w:r>
      <w:r w:rsidRPr="00676D22">
        <w:rPr>
          <w:rFonts w:ascii="Arial" w:eastAsia="Times New Roman" w:hAnsi="Arial" w:cs="Arial"/>
        </w:rPr>
        <w:t>Семинар – тренинг «Профилактика ВИЧ/СПИДа и ИППП».</w:t>
      </w:r>
    </w:p>
    <w:p w:rsidR="00676D22" w:rsidRPr="00676D22" w:rsidRDefault="00676D22" w:rsidP="00676D22">
      <w:pPr>
        <w:numPr>
          <w:ilvl w:val="0"/>
          <w:numId w:val="3"/>
        </w:numPr>
        <w:spacing w:after="100" w:line="240" w:lineRule="auto"/>
        <w:ind w:left="357" w:hanging="357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Семинар – тренинг «Активное вовлечение молодежи в работу по профилактике поведения высокой степени риска».</w:t>
      </w:r>
    </w:p>
    <w:p w:rsidR="00676D22" w:rsidRPr="00676D22" w:rsidRDefault="00676D22" w:rsidP="00676D22">
      <w:pPr>
        <w:numPr>
          <w:ilvl w:val="0"/>
          <w:numId w:val="3"/>
        </w:numPr>
        <w:spacing w:after="100" w:line="240" w:lineRule="auto"/>
        <w:ind w:left="357" w:hanging="357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Методика проведения тренингов личностного роста по следующим темам: «Лидерство», «Целеполагание»,  «Креативное мышление», «Уверенность», «Личная эффективность», «Профессиональная ориентация».</w:t>
      </w:r>
    </w:p>
    <w:p w:rsidR="00676D22" w:rsidRPr="00676D22" w:rsidRDefault="00676D22" w:rsidP="00676D22">
      <w:pPr>
        <w:numPr>
          <w:ilvl w:val="0"/>
          <w:numId w:val="3"/>
        </w:numPr>
        <w:spacing w:after="100" w:line="240" w:lineRule="auto"/>
        <w:ind w:left="357" w:hanging="357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Тренинг «Управления конфликтами среди несовершеннолетних и молодежи».</w:t>
      </w:r>
    </w:p>
    <w:p w:rsidR="00676D22" w:rsidRPr="00676D22" w:rsidRDefault="00676D22" w:rsidP="00676D22">
      <w:pPr>
        <w:numPr>
          <w:ilvl w:val="0"/>
          <w:numId w:val="3"/>
        </w:numPr>
        <w:spacing w:after="100" w:line="240" w:lineRule="auto"/>
        <w:ind w:left="357" w:hanging="357"/>
        <w:jc w:val="both"/>
        <w:rPr>
          <w:rFonts w:ascii="Arial" w:eastAsia="Times New Roman" w:hAnsi="Arial" w:cs="Arial"/>
        </w:rPr>
      </w:pPr>
      <w:proofErr w:type="gramStart"/>
      <w:r w:rsidRPr="00676D22">
        <w:rPr>
          <w:rFonts w:ascii="Arial" w:eastAsia="Times New Roman" w:hAnsi="Arial" w:cs="Arial"/>
        </w:rPr>
        <w:t>Тренинг для специалистов «Ведение профилактической работы по принципу «Равный – равному».</w:t>
      </w:r>
      <w:proofErr w:type="gramEnd"/>
    </w:p>
    <w:p w:rsidR="00676D22" w:rsidRPr="00676D22" w:rsidRDefault="00676D22" w:rsidP="00676D22">
      <w:pPr>
        <w:numPr>
          <w:ilvl w:val="0"/>
          <w:numId w:val="3"/>
        </w:numPr>
        <w:spacing w:after="100" w:line="240" w:lineRule="auto"/>
        <w:ind w:left="357" w:hanging="357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Тренинг «</w:t>
      </w:r>
      <w:proofErr w:type="spellStart"/>
      <w:r w:rsidRPr="00676D22">
        <w:rPr>
          <w:rFonts w:ascii="Arial" w:eastAsia="Times New Roman" w:hAnsi="Arial" w:cs="Arial"/>
        </w:rPr>
        <w:t>Командообразования</w:t>
      </w:r>
      <w:proofErr w:type="spellEnd"/>
      <w:r w:rsidRPr="00676D22">
        <w:rPr>
          <w:rFonts w:ascii="Arial" w:eastAsia="Times New Roman" w:hAnsi="Arial" w:cs="Arial"/>
        </w:rPr>
        <w:t xml:space="preserve"> в молодежной среде»</w:t>
      </w:r>
    </w:p>
    <w:p w:rsidR="00676D22" w:rsidRPr="00676D22" w:rsidRDefault="00676D22" w:rsidP="00676D22">
      <w:pPr>
        <w:numPr>
          <w:ilvl w:val="0"/>
          <w:numId w:val="3"/>
        </w:numPr>
        <w:spacing w:after="100" w:line="240" w:lineRule="auto"/>
        <w:ind w:left="357" w:hanging="357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Коммуникативный тренинг для социальных работников</w:t>
      </w:r>
    </w:p>
    <w:p w:rsidR="00676D22" w:rsidRPr="00676D22" w:rsidRDefault="00676D22" w:rsidP="00676D22">
      <w:pPr>
        <w:numPr>
          <w:ilvl w:val="0"/>
          <w:numId w:val="3"/>
        </w:numPr>
        <w:spacing w:after="100" w:line="240" w:lineRule="auto"/>
        <w:ind w:left="357" w:hanging="357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Тренинг «Формирование толерантности в молодежной среде»</w:t>
      </w:r>
    </w:p>
    <w:p w:rsidR="00676D22" w:rsidRPr="00676D22" w:rsidRDefault="00676D22" w:rsidP="00676D22">
      <w:pPr>
        <w:numPr>
          <w:ilvl w:val="0"/>
          <w:numId w:val="3"/>
        </w:numPr>
        <w:spacing w:after="100" w:line="240" w:lineRule="auto"/>
        <w:ind w:left="357" w:hanging="357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Тренинг «Профилактика суицидального поведения, особенности консультирования»</w:t>
      </w:r>
    </w:p>
    <w:p w:rsidR="00676D22" w:rsidRPr="00676D22" w:rsidRDefault="00676D22" w:rsidP="00676D2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66CC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132715</wp:posOffset>
            </wp:positionV>
            <wp:extent cx="2171700" cy="1423670"/>
            <wp:effectExtent l="0" t="0" r="0" b="508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2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D22" w:rsidRPr="00676D22" w:rsidRDefault="00676D22" w:rsidP="00676D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76D22" w:rsidRPr="00676D22" w:rsidRDefault="00676D22" w:rsidP="00676D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76D22" w:rsidRPr="00676D22" w:rsidRDefault="00676D22" w:rsidP="00676D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76D22" w:rsidRPr="00676D22" w:rsidRDefault="00676D22" w:rsidP="00676D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76D22" w:rsidRPr="00676D22" w:rsidRDefault="00676D22" w:rsidP="00676D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76D22" w:rsidRPr="00676D22" w:rsidRDefault="00676D22" w:rsidP="00676D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76D22" w:rsidRPr="00676D22" w:rsidRDefault="00676D22" w:rsidP="00676D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76D22" w:rsidRPr="00676D22" w:rsidRDefault="00676D22" w:rsidP="00676D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76D22">
        <w:rPr>
          <w:rFonts w:ascii="Arial" w:eastAsia="Times New Roman" w:hAnsi="Arial" w:cs="Arial"/>
          <w:b/>
          <w:bCs/>
          <w:sz w:val="32"/>
          <w:szCs w:val="32"/>
        </w:rPr>
        <w:t>Мастер-классы</w:t>
      </w:r>
    </w:p>
    <w:p w:rsidR="00676D22" w:rsidRPr="00676D22" w:rsidRDefault="00676D22" w:rsidP="00676D2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76D22" w:rsidRPr="00676D22" w:rsidRDefault="00676D22" w:rsidP="00676D22">
      <w:pPr>
        <w:numPr>
          <w:ilvl w:val="0"/>
          <w:numId w:val="3"/>
        </w:numPr>
        <w:spacing w:after="100" w:line="240" w:lineRule="auto"/>
        <w:ind w:left="357" w:hanging="357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Творческое развитие личности как альтернатива виртуальной зависимости.</w:t>
      </w:r>
    </w:p>
    <w:p w:rsidR="00676D22" w:rsidRPr="00676D22" w:rsidRDefault="00676D22" w:rsidP="00676D22">
      <w:pPr>
        <w:numPr>
          <w:ilvl w:val="0"/>
          <w:numId w:val="3"/>
        </w:numPr>
        <w:spacing w:after="100" w:line="240" w:lineRule="auto"/>
        <w:ind w:left="357" w:hanging="357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 xml:space="preserve">Креативные технологии работы с молодежью. </w:t>
      </w:r>
    </w:p>
    <w:p w:rsidR="00676D22" w:rsidRPr="00676D22" w:rsidRDefault="00676D22" w:rsidP="00676D22">
      <w:pPr>
        <w:numPr>
          <w:ilvl w:val="0"/>
          <w:numId w:val="3"/>
        </w:numPr>
        <w:spacing w:after="100" w:line="240" w:lineRule="auto"/>
        <w:ind w:left="357" w:hanging="357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Использование современных театральных технологий в организации мест свободного общения  для  профилактики правонарушений среди подростков и молодежи.</w:t>
      </w:r>
    </w:p>
    <w:p w:rsidR="00676D22" w:rsidRPr="00676D22" w:rsidRDefault="00676D22" w:rsidP="00676D22">
      <w:pPr>
        <w:numPr>
          <w:ilvl w:val="0"/>
          <w:numId w:val="3"/>
        </w:numPr>
        <w:spacing w:after="100" w:line="240" w:lineRule="auto"/>
        <w:ind w:left="357" w:hanging="357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Клубное пространство в волонтерском движении.</w:t>
      </w:r>
    </w:p>
    <w:p w:rsidR="00676D22" w:rsidRPr="00676D22" w:rsidRDefault="00676D22" w:rsidP="00676D22">
      <w:pPr>
        <w:numPr>
          <w:ilvl w:val="0"/>
          <w:numId w:val="3"/>
        </w:numPr>
        <w:spacing w:after="100" w:line="240" w:lineRule="auto"/>
        <w:ind w:left="357" w:hanging="357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Финансовая безопасность в интернете.</w:t>
      </w:r>
    </w:p>
    <w:p w:rsidR="00676D22" w:rsidRPr="00676D22" w:rsidRDefault="00676D22" w:rsidP="00676D22">
      <w:pPr>
        <w:spacing w:after="100" w:line="240" w:lineRule="auto"/>
        <w:jc w:val="both"/>
        <w:rPr>
          <w:rFonts w:ascii="Arial" w:eastAsia="Times New Roman" w:hAnsi="Arial" w:cs="Arial"/>
        </w:rPr>
      </w:pPr>
    </w:p>
    <w:p w:rsidR="00676D22" w:rsidRPr="00676D22" w:rsidRDefault="00676D22" w:rsidP="00676D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76D22" w:rsidRPr="00676D22" w:rsidRDefault="00676D22" w:rsidP="00676D2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76D22">
        <w:rPr>
          <w:rFonts w:ascii="Arial" w:eastAsia="Times New Roman" w:hAnsi="Arial" w:cs="Arial"/>
          <w:b/>
          <w:bCs/>
          <w:sz w:val="32"/>
          <w:szCs w:val="32"/>
        </w:rPr>
        <w:t>Мастерская психологического консультирования и психодиагностики</w:t>
      </w:r>
    </w:p>
    <w:p w:rsidR="00676D22" w:rsidRPr="00676D22" w:rsidRDefault="00676D22" w:rsidP="00676D2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76D22" w:rsidRPr="00676D22" w:rsidRDefault="00676D22" w:rsidP="00676D22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Возможность получить базовые навыки консультирования и практики в области оказания кризисной психологической помощи.</w:t>
      </w:r>
    </w:p>
    <w:p w:rsidR="00676D22" w:rsidRPr="00676D22" w:rsidRDefault="00676D22" w:rsidP="00676D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66CC"/>
          <w:sz w:val="28"/>
          <w:szCs w:val="28"/>
          <w:lang w:eastAsia="ru-RU"/>
        </w:rPr>
      </w:pPr>
    </w:p>
    <w:p w:rsidR="00676D22" w:rsidRPr="00676D22" w:rsidRDefault="00676D22" w:rsidP="00676D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66CC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66CC"/>
          <w:sz w:val="28"/>
          <w:szCs w:val="28"/>
          <w:lang w:eastAsia="ru-RU"/>
        </w:rPr>
        <w:t>У</w:t>
      </w:r>
      <w:r w:rsidRPr="00676D22">
        <w:rPr>
          <w:rFonts w:ascii="Arial" w:eastAsia="Times New Roman" w:hAnsi="Arial" w:cs="Arial"/>
          <w:b/>
          <w:bCs/>
          <w:color w:val="3366CC"/>
          <w:sz w:val="28"/>
          <w:szCs w:val="28"/>
          <w:lang w:eastAsia="ru-RU"/>
        </w:rPr>
        <w:t>чебно-</w:t>
      </w:r>
      <w:r w:rsidR="006C2C9D">
        <w:rPr>
          <w:rFonts w:ascii="Arial" w:eastAsia="Times New Roman" w:hAnsi="Arial" w:cs="Arial"/>
          <w:b/>
          <w:bCs/>
          <w:color w:val="3366CC"/>
          <w:sz w:val="28"/>
          <w:szCs w:val="28"/>
          <w:lang w:eastAsia="ru-RU"/>
        </w:rPr>
        <w:t xml:space="preserve">консультационный </w:t>
      </w:r>
      <w:r w:rsidRPr="00676D22">
        <w:rPr>
          <w:rFonts w:ascii="Arial" w:eastAsia="Times New Roman" w:hAnsi="Arial" w:cs="Arial"/>
          <w:b/>
          <w:bCs/>
          <w:color w:val="3366CC"/>
          <w:sz w:val="28"/>
          <w:szCs w:val="28"/>
          <w:lang w:eastAsia="ru-RU"/>
        </w:rPr>
        <w:t xml:space="preserve"> центр </w:t>
      </w:r>
    </w:p>
    <w:p w:rsidR="00676D22" w:rsidRPr="00676D22" w:rsidRDefault="00676D22" w:rsidP="00676D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66CC"/>
          <w:sz w:val="28"/>
          <w:szCs w:val="28"/>
          <w:lang w:eastAsia="ru-RU"/>
        </w:rPr>
      </w:pPr>
      <w:r w:rsidRPr="00676D22">
        <w:rPr>
          <w:rFonts w:ascii="Arial" w:eastAsia="Times New Roman" w:hAnsi="Arial" w:cs="Arial"/>
          <w:b/>
          <w:bCs/>
          <w:color w:val="3366CC"/>
          <w:sz w:val="28"/>
          <w:szCs w:val="28"/>
          <w:lang w:eastAsia="ru-RU"/>
        </w:rPr>
        <w:t>предоставляет возможность:</w:t>
      </w:r>
    </w:p>
    <w:p w:rsidR="00676D22" w:rsidRPr="00676D22" w:rsidRDefault="00676D22" w:rsidP="00676D2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66CC"/>
          <w:sz w:val="28"/>
          <w:szCs w:val="28"/>
          <w:lang w:eastAsia="ru-RU"/>
        </w:rPr>
      </w:pPr>
    </w:p>
    <w:p w:rsidR="00676D22" w:rsidRPr="00676D22" w:rsidRDefault="00676D22" w:rsidP="00676D22">
      <w:pPr>
        <w:spacing w:after="0" w:line="240" w:lineRule="auto"/>
        <w:rPr>
          <w:rFonts w:ascii="Arial" w:eastAsia="Times New Roman" w:hAnsi="Arial" w:cs="Arial"/>
          <w:b/>
          <w:bCs/>
          <w:color w:val="3366CC"/>
          <w:sz w:val="28"/>
          <w:szCs w:val="28"/>
        </w:rPr>
      </w:pPr>
      <w:r w:rsidRPr="00676D22">
        <w:rPr>
          <w:rFonts w:ascii="Arial" w:eastAsia="Times New Roman" w:hAnsi="Arial" w:cs="Arial"/>
          <w:b/>
          <w:bCs/>
          <w:color w:val="3366CC"/>
          <w:sz w:val="28"/>
          <w:szCs w:val="28"/>
        </w:rPr>
        <w:t>Корпоративного обучения*</w:t>
      </w:r>
    </w:p>
    <w:p w:rsidR="00676D22" w:rsidRPr="00676D22" w:rsidRDefault="00676D22" w:rsidP="00676D22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lastRenderedPageBreak/>
        <w:t xml:space="preserve">Корпоративное обучение позволит получить интересующую Вас технологию «под ключ», с учетом особенностей работы Вашей организации. </w:t>
      </w:r>
    </w:p>
    <w:p w:rsidR="00676D22" w:rsidRPr="00676D22" w:rsidRDefault="00676D22" w:rsidP="00676D2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66CC"/>
        </w:rPr>
      </w:pPr>
      <w:r w:rsidRPr="00676D22">
        <w:rPr>
          <w:rFonts w:ascii="Arial" w:eastAsia="Times New Roman" w:hAnsi="Arial" w:cs="Arial"/>
          <w:b/>
          <w:bCs/>
          <w:color w:val="3366CC"/>
          <w:sz w:val="28"/>
          <w:szCs w:val="28"/>
        </w:rPr>
        <w:t>Выездного обучения</w:t>
      </w:r>
      <w:r w:rsidRPr="00676D22">
        <w:rPr>
          <w:rFonts w:ascii="Arial" w:eastAsia="Times New Roman" w:hAnsi="Arial" w:cs="Arial"/>
          <w:b/>
          <w:bCs/>
          <w:color w:val="3366CC"/>
          <w:sz w:val="32"/>
          <w:szCs w:val="32"/>
          <w:vertAlign w:val="superscript"/>
        </w:rPr>
        <w:t>*</w:t>
      </w:r>
    </w:p>
    <w:p w:rsidR="00676D22" w:rsidRPr="00676D22" w:rsidRDefault="00676D22" w:rsidP="00676D22">
      <w:pPr>
        <w:spacing w:before="100" w:beforeAutospacing="1" w:after="100" w:afterAutospacing="1" w:line="240" w:lineRule="auto"/>
        <w:ind w:firstLine="720"/>
        <w:jc w:val="both"/>
        <w:outlineLvl w:val="2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Выезд специалиста (группы специалистов) Центра с интересующей Вас программой даст возможность обучения и непосредственного общения, обмена опытом с коллегами в Вашем регионе.</w:t>
      </w:r>
    </w:p>
    <w:p w:rsidR="00676D22" w:rsidRPr="00676D22" w:rsidRDefault="00676D22" w:rsidP="00676D22">
      <w:pPr>
        <w:spacing w:line="240" w:lineRule="auto"/>
        <w:ind w:firstLine="720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 xml:space="preserve">Индивидуальное и групповое обучение позволит Вашим сотрудникам без отрыва от работы пройти курс повышения </w:t>
      </w:r>
      <w:proofErr w:type="gramStart"/>
      <w:r w:rsidRPr="00676D22">
        <w:rPr>
          <w:rFonts w:ascii="Arial" w:eastAsia="Times New Roman" w:hAnsi="Arial" w:cs="Arial"/>
        </w:rPr>
        <w:t>квалификации</w:t>
      </w:r>
      <w:proofErr w:type="gramEnd"/>
      <w:r w:rsidRPr="00676D22">
        <w:rPr>
          <w:rFonts w:ascii="Arial" w:eastAsia="Times New Roman" w:hAnsi="Arial" w:cs="Arial"/>
        </w:rPr>
        <w:t xml:space="preserve"> с получением сертификата/удостоверения </w:t>
      </w:r>
      <w:r w:rsidR="006C2C9D">
        <w:rPr>
          <w:rFonts w:ascii="Arial" w:eastAsia="Times New Roman" w:hAnsi="Arial" w:cs="Arial"/>
        </w:rPr>
        <w:t xml:space="preserve"> установленного </w:t>
      </w:r>
      <w:r w:rsidRPr="00676D22">
        <w:rPr>
          <w:rFonts w:ascii="Arial" w:eastAsia="Times New Roman" w:hAnsi="Arial" w:cs="Arial"/>
        </w:rPr>
        <w:t xml:space="preserve"> образца.</w:t>
      </w:r>
    </w:p>
    <w:p w:rsidR="00676D22" w:rsidRPr="00676D22" w:rsidRDefault="00676D22" w:rsidP="00676D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>Вы можете выбрать обучающую программу курса</w:t>
      </w:r>
      <w:r w:rsidR="006C2C9D">
        <w:rPr>
          <w:rFonts w:ascii="Arial" w:eastAsia="Times New Roman" w:hAnsi="Arial" w:cs="Arial"/>
        </w:rPr>
        <w:t xml:space="preserve"> на </w:t>
      </w:r>
      <w:r w:rsidRPr="00676D22">
        <w:rPr>
          <w:rFonts w:ascii="Arial" w:eastAsia="Times New Roman" w:hAnsi="Arial" w:cs="Arial"/>
        </w:rPr>
        <w:t xml:space="preserve"> 72 часа, 120 часов. Если из предложенных тем Вы не нашли ту, которая Вас интересует, мы разработаем индивидуальную программу с учётом уровня подготовки слушателей, предполагаемой продолжительности обучения, Вашей профессиональной специфики.</w:t>
      </w:r>
    </w:p>
    <w:p w:rsidR="00676D22" w:rsidRPr="00676D22" w:rsidRDefault="00676D22" w:rsidP="00676D22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 xml:space="preserve">Слушатели, успешно завершившие курс обучения и прошедшие итоговую аттестацию, получают документы установленного образца: </w:t>
      </w:r>
    </w:p>
    <w:p w:rsidR="00676D22" w:rsidRPr="00676D22" w:rsidRDefault="00676D22" w:rsidP="00676D22">
      <w:pPr>
        <w:numPr>
          <w:ilvl w:val="0"/>
          <w:numId w:val="4"/>
        </w:numPr>
        <w:spacing w:line="240" w:lineRule="auto"/>
        <w:ind w:left="360"/>
        <w:jc w:val="both"/>
        <w:rPr>
          <w:rFonts w:ascii="Arial" w:eastAsia="Times New Roman" w:hAnsi="Arial" w:cs="Arial"/>
        </w:rPr>
      </w:pPr>
      <w:proofErr w:type="gramStart"/>
      <w:r w:rsidRPr="00676D22">
        <w:rPr>
          <w:rFonts w:ascii="Arial" w:eastAsia="Times New Roman" w:hAnsi="Arial" w:cs="Arial"/>
        </w:rPr>
        <w:t>обучение по программам</w:t>
      </w:r>
      <w:proofErr w:type="gramEnd"/>
      <w:r w:rsidRPr="00676D22">
        <w:rPr>
          <w:rFonts w:ascii="Arial" w:eastAsia="Times New Roman" w:hAnsi="Arial" w:cs="Arial"/>
        </w:rPr>
        <w:t xml:space="preserve"> объемом от 100 до 500 часов – СВИДЕТЕЛЬСТВО о повышении квалификации; </w:t>
      </w:r>
    </w:p>
    <w:p w:rsidR="00676D22" w:rsidRPr="00676D22" w:rsidRDefault="00676D22" w:rsidP="00676D22">
      <w:pPr>
        <w:numPr>
          <w:ilvl w:val="0"/>
          <w:numId w:val="4"/>
        </w:numPr>
        <w:spacing w:line="240" w:lineRule="auto"/>
        <w:ind w:left="360"/>
        <w:jc w:val="both"/>
        <w:rPr>
          <w:rFonts w:ascii="Arial" w:eastAsia="Times New Roman" w:hAnsi="Arial" w:cs="Arial"/>
        </w:rPr>
      </w:pPr>
      <w:proofErr w:type="gramStart"/>
      <w:r w:rsidRPr="00676D22">
        <w:rPr>
          <w:rFonts w:ascii="Arial" w:eastAsia="Times New Roman" w:hAnsi="Arial" w:cs="Arial"/>
        </w:rPr>
        <w:t>обучение по программам</w:t>
      </w:r>
      <w:proofErr w:type="gramEnd"/>
      <w:r w:rsidRPr="00676D22">
        <w:rPr>
          <w:rFonts w:ascii="Arial" w:eastAsia="Times New Roman" w:hAnsi="Arial" w:cs="Arial"/>
        </w:rPr>
        <w:t xml:space="preserve"> объемом от 72 до 100 часов – УДОСТОВЕРЕНИЕ о краткосрочном повышении квалификации;</w:t>
      </w:r>
    </w:p>
    <w:p w:rsidR="00676D22" w:rsidRPr="00676D22" w:rsidRDefault="00676D22" w:rsidP="00676D22">
      <w:pPr>
        <w:numPr>
          <w:ilvl w:val="0"/>
          <w:numId w:val="4"/>
        </w:numPr>
        <w:spacing w:line="240" w:lineRule="auto"/>
        <w:ind w:left="360"/>
        <w:jc w:val="both"/>
        <w:rPr>
          <w:rFonts w:ascii="Arial" w:eastAsia="Times New Roman" w:hAnsi="Arial" w:cs="Arial"/>
        </w:rPr>
      </w:pPr>
      <w:r w:rsidRPr="00676D22">
        <w:rPr>
          <w:rFonts w:ascii="Arial" w:eastAsia="Times New Roman" w:hAnsi="Arial" w:cs="Arial"/>
        </w:rPr>
        <w:t xml:space="preserve"> </w:t>
      </w:r>
      <w:proofErr w:type="gramStart"/>
      <w:r w:rsidRPr="00676D22">
        <w:rPr>
          <w:rFonts w:ascii="Arial" w:eastAsia="Times New Roman" w:hAnsi="Arial" w:cs="Arial"/>
        </w:rPr>
        <w:t>обучение по программам</w:t>
      </w:r>
      <w:proofErr w:type="gramEnd"/>
      <w:r w:rsidRPr="00676D22">
        <w:rPr>
          <w:rFonts w:ascii="Arial" w:eastAsia="Times New Roman" w:hAnsi="Arial" w:cs="Arial"/>
        </w:rPr>
        <w:t xml:space="preserve"> объемом от 18 до 72 часов – СЕРТИФИКАТ о повышении квалификации.</w:t>
      </w:r>
    </w:p>
    <w:p w:rsidR="00676D22" w:rsidRPr="00676D22" w:rsidRDefault="00676D22" w:rsidP="00676D22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76D22" w:rsidRPr="00676D22" w:rsidRDefault="00676D22" w:rsidP="00676D22">
      <w:pPr>
        <w:spacing w:after="24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676D22">
        <w:rPr>
          <w:rFonts w:ascii="Arial" w:eastAsia="Times New Roman" w:hAnsi="Arial" w:cs="Arial"/>
          <w:sz w:val="18"/>
          <w:szCs w:val="18"/>
        </w:rPr>
        <w:t xml:space="preserve">Лицензия № 0314 от 16.01.2013  Комитета по образованию Правительства Санкт-Петербурга на право осуществления образовательной деятельности по дополнительным образовательным  программам к среднему и высшему профессиональному образованию с нормативным сроком обучения 72-500 часов </w:t>
      </w:r>
    </w:p>
    <w:p w:rsidR="00676D22" w:rsidRPr="00676D22" w:rsidRDefault="00676D22" w:rsidP="00676D22">
      <w:p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676D22" w:rsidRPr="00676D22" w:rsidRDefault="00676D22" w:rsidP="00676D22">
      <w:pPr>
        <w:spacing w:after="0"/>
        <w:ind w:left="-540"/>
        <w:jc w:val="center"/>
        <w:rPr>
          <w:rFonts w:ascii="Arial" w:eastAsia="Times New Roman" w:hAnsi="Arial" w:cs="Arial"/>
          <w:b/>
          <w:i/>
          <w:sz w:val="28"/>
          <w:szCs w:val="28"/>
        </w:rPr>
      </w:pPr>
    </w:p>
    <w:p w:rsidR="00676D22" w:rsidRPr="00676D22" w:rsidRDefault="00676D22" w:rsidP="00676D22">
      <w:pPr>
        <w:spacing w:after="0"/>
        <w:ind w:left="-540"/>
        <w:jc w:val="center"/>
        <w:rPr>
          <w:rFonts w:ascii="Arial" w:eastAsia="Times New Roman" w:hAnsi="Arial" w:cs="Arial"/>
          <w:b/>
          <w:i/>
          <w:sz w:val="28"/>
          <w:szCs w:val="28"/>
        </w:rPr>
      </w:pPr>
    </w:p>
    <w:p w:rsidR="00676D22" w:rsidRPr="00676D22" w:rsidRDefault="00676D22" w:rsidP="00676D22">
      <w:pPr>
        <w:spacing w:after="0"/>
        <w:ind w:left="-540"/>
        <w:jc w:val="center"/>
        <w:rPr>
          <w:rFonts w:ascii="Arial" w:eastAsia="Times New Roman" w:hAnsi="Arial" w:cs="Arial"/>
          <w:b/>
          <w:i/>
          <w:sz w:val="28"/>
          <w:szCs w:val="28"/>
        </w:rPr>
      </w:pPr>
    </w:p>
    <w:p w:rsidR="00676D22" w:rsidRPr="00676D22" w:rsidRDefault="00676D22" w:rsidP="00676D22">
      <w:pPr>
        <w:spacing w:after="0"/>
        <w:ind w:left="-540"/>
        <w:rPr>
          <w:rFonts w:ascii="Arial" w:eastAsia="Times New Roman" w:hAnsi="Arial" w:cs="Arial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444500</wp:posOffset>
                </wp:positionV>
                <wp:extent cx="4343400" cy="47625"/>
                <wp:effectExtent l="12065" t="7620" r="698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343400" cy="47625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 w="9525">
                          <a:solidFill>
                            <a:srgbClr val="3366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5pt;margin-top:35pt;width:342pt;height:3.75p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" fillcolor="#36c" strokecolor="#36c"/>
            </w:pict>
          </mc:Fallback>
        </mc:AlternateContent>
      </w:r>
    </w:p>
    <w:p w:rsidR="00676D22" w:rsidRPr="00676D22" w:rsidRDefault="00676D22" w:rsidP="00676D22">
      <w:pPr>
        <w:spacing w:after="0"/>
        <w:ind w:left="-540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-756285</wp:posOffset>
            </wp:positionV>
            <wp:extent cx="5410200" cy="619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6102350</wp:posOffset>
                </wp:positionV>
                <wp:extent cx="4343400" cy="47625"/>
                <wp:effectExtent l="12065" t="8255" r="698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343400" cy="47625"/>
                        </a:xfrm>
                        <a:prstGeom prst="rect">
                          <a:avLst/>
                        </a:prstGeom>
                        <a:solidFill>
                          <a:srgbClr val="3366CC"/>
                        </a:solidFill>
                        <a:ln w="9525">
                          <a:solidFill>
                            <a:srgbClr val="3366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57.25pt;margin-top:480.5pt;width:342pt;height:3.75pt;flip:y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" fillcolor="#36c" strokecolor="#36c"/>
            </w:pict>
          </mc:Fallback>
        </mc:AlternateContent>
      </w:r>
    </w:p>
    <w:p w:rsidR="00D37573" w:rsidRDefault="00DF2FC3"/>
    <w:sectPr w:rsidR="00D3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C3" w:rsidRDefault="00DF2FC3" w:rsidP="00676D22">
      <w:pPr>
        <w:spacing w:after="0" w:line="240" w:lineRule="auto"/>
      </w:pPr>
      <w:r>
        <w:separator/>
      </w:r>
    </w:p>
  </w:endnote>
  <w:endnote w:type="continuationSeparator" w:id="0">
    <w:p w:rsidR="00DF2FC3" w:rsidRDefault="00DF2FC3" w:rsidP="0067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C3" w:rsidRDefault="00DF2FC3" w:rsidP="00676D22">
      <w:pPr>
        <w:spacing w:after="0" w:line="240" w:lineRule="auto"/>
      </w:pPr>
      <w:r>
        <w:separator/>
      </w:r>
    </w:p>
  </w:footnote>
  <w:footnote w:type="continuationSeparator" w:id="0">
    <w:p w:rsidR="00DF2FC3" w:rsidRDefault="00DF2FC3" w:rsidP="00676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C77"/>
    <w:multiLevelType w:val="hybridMultilevel"/>
    <w:tmpl w:val="B6800318"/>
    <w:lvl w:ilvl="0" w:tplc="EC3A0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220F5"/>
    <w:multiLevelType w:val="multilevel"/>
    <w:tmpl w:val="D2966B46"/>
    <w:lvl w:ilvl="0">
      <w:start w:val="1"/>
      <w:numFmt w:val="decimal"/>
      <w:lvlText w:val="%1."/>
      <w:lvlJc w:val="left"/>
      <w:pPr>
        <w:ind w:left="161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1800"/>
      </w:pPr>
      <w:rPr>
        <w:rFonts w:cs="Times New Roman" w:hint="default"/>
      </w:rPr>
    </w:lvl>
  </w:abstractNum>
  <w:abstractNum w:abstractNumId="2">
    <w:nsid w:val="20F62894"/>
    <w:multiLevelType w:val="hybridMultilevel"/>
    <w:tmpl w:val="6B4A8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46E8E"/>
    <w:multiLevelType w:val="hybridMultilevel"/>
    <w:tmpl w:val="B1C8F4B6"/>
    <w:lvl w:ilvl="0" w:tplc="9B14B3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975FF7"/>
    <w:multiLevelType w:val="hybridMultilevel"/>
    <w:tmpl w:val="88A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B5312"/>
    <w:multiLevelType w:val="hybridMultilevel"/>
    <w:tmpl w:val="A7002F9C"/>
    <w:lvl w:ilvl="0" w:tplc="FAAC2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0B0047"/>
    <w:multiLevelType w:val="hybridMultilevel"/>
    <w:tmpl w:val="9FEC9A7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65107176"/>
    <w:multiLevelType w:val="hybridMultilevel"/>
    <w:tmpl w:val="62887286"/>
    <w:lvl w:ilvl="0" w:tplc="FFB442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7CF34C2"/>
    <w:multiLevelType w:val="hybridMultilevel"/>
    <w:tmpl w:val="8A90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5377B"/>
    <w:multiLevelType w:val="multilevel"/>
    <w:tmpl w:val="D2966B46"/>
    <w:lvl w:ilvl="0">
      <w:start w:val="1"/>
      <w:numFmt w:val="decimal"/>
      <w:lvlText w:val="%1."/>
      <w:lvlJc w:val="left"/>
      <w:pPr>
        <w:ind w:left="161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1E"/>
    <w:rsid w:val="000256DB"/>
    <w:rsid w:val="000D6A6F"/>
    <w:rsid w:val="001518A3"/>
    <w:rsid w:val="003641ED"/>
    <w:rsid w:val="004025B6"/>
    <w:rsid w:val="00676D22"/>
    <w:rsid w:val="006C2C9D"/>
    <w:rsid w:val="00793F1E"/>
    <w:rsid w:val="008C3575"/>
    <w:rsid w:val="009B239B"/>
    <w:rsid w:val="009E4857"/>
    <w:rsid w:val="00D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D2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676D22"/>
    <w:rPr>
      <w:rFonts w:ascii="Calibri" w:eastAsia="Times New Roman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76D22"/>
    <w:rPr>
      <w:rFonts w:ascii="Calibri" w:eastAsia="Times New Roman" w:hAnsi="Calibri" w:cs="Calibri"/>
      <w:sz w:val="20"/>
      <w:szCs w:val="20"/>
    </w:rPr>
  </w:style>
  <w:style w:type="character" w:styleId="a7">
    <w:name w:val="footnote reference"/>
    <w:uiPriority w:val="99"/>
    <w:semiHidden/>
    <w:rsid w:val="00676D2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D2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rsid w:val="00676D22"/>
    <w:rPr>
      <w:rFonts w:ascii="Calibri" w:eastAsia="Times New Roman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76D22"/>
    <w:rPr>
      <w:rFonts w:ascii="Calibri" w:eastAsia="Times New Roman" w:hAnsi="Calibri" w:cs="Calibri"/>
      <w:sz w:val="20"/>
      <w:szCs w:val="20"/>
    </w:rPr>
  </w:style>
  <w:style w:type="character" w:styleId="a7">
    <w:name w:val="footnote reference"/>
    <w:uiPriority w:val="99"/>
    <w:semiHidden/>
    <w:rsid w:val="00676D2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A. Borisov</dc:creator>
  <cp:lastModifiedBy>kab901</cp:lastModifiedBy>
  <cp:revision>3</cp:revision>
  <dcterms:created xsi:type="dcterms:W3CDTF">2017-09-28T12:37:00Z</dcterms:created>
  <dcterms:modified xsi:type="dcterms:W3CDTF">2017-09-28T13:28:00Z</dcterms:modified>
</cp:coreProperties>
</file>